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5F4C7">
      <w:pPr>
        <w:spacing w:line="57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drawing>
          <wp:anchor distT="0" distB="0" distL="114300" distR="114300" simplePos="0" relativeHeight="251662336" behindDoc="0" locked="0" layoutInCell="1" allowOverlap="1">
            <wp:simplePos x="0" y="0"/>
            <wp:positionH relativeFrom="column">
              <wp:posOffset>-546735</wp:posOffset>
            </wp:positionH>
            <wp:positionV relativeFrom="paragraph">
              <wp:posOffset>79375</wp:posOffset>
            </wp:positionV>
            <wp:extent cx="1565275" cy="1565275"/>
            <wp:effectExtent l="0" t="0" r="15875" b="15875"/>
            <wp:wrapNone/>
            <wp:docPr id="4" name="图片 4" descr="我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我局logo"/>
                    <pic:cNvPicPr>
                      <a:picLocks noChangeAspect="1"/>
                    </pic:cNvPicPr>
                  </pic:nvPicPr>
                  <pic:blipFill>
                    <a:blip r:embed="rId8"/>
                    <a:stretch>
                      <a:fillRect/>
                    </a:stretch>
                  </pic:blipFill>
                  <pic:spPr>
                    <a:xfrm>
                      <a:off x="0" y="0"/>
                      <a:ext cx="1565275" cy="1565275"/>
                    </a:xfrm>
                    <a:prstGeom prst="rect">
                      <a:avLst/>
                    </a:prstGeom>
                  </pic:spPr>
                </pic:pic>
              </a:graphicData>
            </a:graphic>
          </wp:anchor>
        </w:drawing>
      </w:r>
    </w:p>
    <w:p w14:paraId="6CF8A141">
      <w:pPr>
        <w:spacing w:line="570" w:lineRule="exact"/>
        <w:jc w:val="center"/>
        <w:rPr>
          <w:rFonts w:ascii="方正小标宋简体" w:hAnsi="方正小标宋简体" w:eastAsia="方正小标宋简体" w:cs="方正小标宋简体"/>
          <w:sz w:val="44"/>
          <w:szCs w:val="44"/>
        </w:rPr>
      </w:pPr>
    </w:p>
    <w:p w14:paraId="22260EF8">
      <w:pPr>
        <w:spacing w:line="360" w:lineRule="auto"/>
        <w:ind w:firstLine="1920" w:firstLineChars="400"/>
        <w:jc w:val="both"/>
        <w:rPr>
          <w:rFonts w:hint="eastAsia" w:ascii="方正小标宋简体" w:hAnsi="方正小标宋简体" w:eastAsia="方正小标宋简体" w:cs="方正小标宋简体"/>
          <w:sz w:val="48"/>
          <w:szCs w:val="48"/>
        </w:rPr>
      </w:pPr>
    </w:p>
    <w:p w14:paraId="1907AC6F">
      <w:pPr>
        <w:spacing w:line="360" w:lineRule="auto"/>
        <w:ind w:firstLine="4320" w:firstLineChars="900"/>
        <w:jc w:val="both"/>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辽宁省地震局</w:t>
      </w:r>
    </w:p>
    <w:p w14:paraId="0BBFCBD5">
      <w:pPr>
        <w:spacing w:line="570" w:lineRule="exact"/>
        <w:jc w:val="center"/>
        <w:rPr>
          <w:rFonts w:ascii="方正小标宋简体" w:hAnsi="方正小标宋简体" w:eastAsia="方正小标宋简体" w:cs="方正小标宋简体"/>
          <w:sz w:val="48"/>
          <w:szCs w:val="48"/>
        </w:rPr>
      </w:pPr>
      <w:bookmarkStart w:id="0" w:name="_Toc24733"/>
      <w:bookmarkStart w:id="1" w:name="_Toc22097"/>
      <w:bookmarkStart w:id="2" w:name="_Toc15984"/>
      <w:bookmarkStart w:id="3" w:name="_Toc28038"/>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公共服务事项和产品清单</w:t>
      </w:r>
      <w:bookmarkEnd w:id="0"/>
      <w:bookmarkEnd w:id="1"/>
      <w:bookmarkEnd w:id="2"/>
      <w:bookmarkEnd w:id="3"/>
    </w:p>
    <w:p w14:paraId="7ED6610C">
      <w:pPr>
        <w:spacing w:line="360" w:lineRule="auto"/>
        <w:jc w:val="center"/>
        <w:outlineLvl w:val="0"/>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val="en-US" w:eastAsia="zh-CN"/>
        </w:rPr>
        <w:t xml:space="preserve">            </w:t>
      </w:r>
    </w:p>
    <w:p w14:paraId="6FE43BA9">
      <w:pPr>
        <w:spacing w:line="570" w:lineRule="exact"/>
        <w:jc w:val="center"/>
        <w:rPr>
          <w:rFonts w:ascii="方正小标宋简体" w:hAnsi="方正小标宋简体" w:eastAsia="方正小标宋简体" w:cs="方正小标宋简体"/>
          <w:sz w:val="44"/>
          <w:szCs w:val="44"/>
        </w:rPr>
      </w:pPr>
    </w:p>
    <w:p w14:paraId="4BC85FE6">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72"/>
          <w:szCs w:val="72"/>
          <w:lang w:eastAsia="zh-CN"/>
        </w:rPr>
        <w:drawing>
          <wp:anchor distT="0" distB="0" distL="114300" distR="114300" simplePos="0" relativeHeight="251665408" behindDoc="0" locked="0" layoutInCell="1" allowOverlap="1">
            <wp:simplePos x="0" y="0"/>
            <wp:positionH relativeFrom="column">
              <wp:posOffset>323215</wp:posOffset>
            </wp:positionH>
            <wp:positionV relativeFrom="paragraph">
              <wp:posOffset>327025</wp:posOffset>
            </wp:positionV>
            <wp:extent cx="4817745" cy="4006850"/>
            <wp:effectExtent l="0" t="0" r="1905" b="12700"/>
            <wp:wrapNone/>
            <wp:docPr id="5" name="图片 5" descr="bcc897ab3517c565439a8710f45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cc897ab3517c565439a8710f455764"/>
                    <pic:cNvPicPr>
                      <a:picLocks noChangeAspect="1"/>
                    </pic:cNvPicPr>
                  </pic:nvPicPr>
                  <pic:blipFill>
                    <a:blip r:embed="rId9"/>
                    <a:stretch>
                      <a:fillRect/>
                    </a:stretch>
                  </pic:blipFill>
                  <pic:spPr>
                    <a:xfrm>
                      <a:off x="0" y="0"/>
                      <a:ext cx="4817745" cy="4006850"/>
                    </a:xfrm>
                    <a:prstGeom prst="rect">
                      <a:avLst/>
                    </a:prstGeom>
                  </pic:spPr>
                </pic:pic>
              </a:graphicData>
            </a:graphic>
          </wp:anchor>
        </w:drawing>
      </w:r>
    </w:p>
    <w:p w14:paraId="4B98F5BA">
      <w:pPr>
        <w:spacing w:line="570" w:lineRule="exact"/>
        <w:jc w:val="center"/>
        <w:rPr>
          <w:rFonts w:ascii="方正小标宋简体" w:hAnsi="方正小标宋简体" w:eastAsia="方正小标宋简体" w:cs="方正小标宋简体"/>
          <w:sz w:val="44"/>
          <w:szCs w:val="44"/>
        </w:rPr>
      </w:pPr>
    </w:p>
    <w:p w14:paraId="78851BE8">
      <w:pPr>
        <w:spacing w:line="360" w:lineRule="auto"/>
        <w:jc w:val="both"/>
        <w:outlineLvl w:val="0"/>
        <w:rPr>
          <w:rFonts w:hint="eastAsia" w:ascii="方正小标宋简体" w:hAnsi="方正小标宋简体" w:eastAsia="方正小标宋简体" w:cs="方正小标宋简体"/>
          <w:sz w:val="44"/>
          <w:szCs w:val="44"/>
        </w:rPr>
      </w:pPr>
    </w:p>
    <w:p w14:paraId="5D9745E4">
      <w:pPr>
        <w:jc w:val="both"/>
        <w:rPr>
          <w:rFonts w:hint="eastAsia" w:ascii="方正小标宋简体" w:hAnsi="方正小标宋简体" w:eastAsia="方正小标宋简体" w:cs="方正小标宋简体"/>
          <w:sz w:val="72"/>
          <w:szCs w:val="72"/>
          <w:lang w:eastAsia="zh-CN"/>
        </w:rPr>
      </w:pPr>
    </w:p>
    <w:p w14:paraId="18D03A0B">
      <w:pPr>
        <w:rPr>
          <w:rFonts w:ascii="方正小标宋简体" w:hAnsi="方正小标宋简体" w:eastAsia="方正小标宋简体" w:cs="方正小标宋简体"/>
          <w:sz w:val="72"/>
          <w:szCs w:val="72"/>
        </w:rPr>
      </w:pPr>
    </w:p>
    <w:p w14:paraId="0712EC55">
      <w:pPr>
        <w:rPr>
          <w:rFonts w:ascii="方正小标宋简体" w:hAnsi="方正小标宋简体" w:eastAsia="方正小标宋简体" w:cs="方正小标宋简体"/>
          <w:sz w:val="72"/>
          <w:szCs w:val="72"/>
        </w:rPr>
      </w:pPr>
    </w:p>
    <w:p w14:paraId="6A7DEA5B">
      <w:pPr>
        <w:spacing w:line="360" w:lineRule="auto"/>
        <w:jc w:val="center"/>
        <w:rPr>
          <w:rFonts w:hint="eastAsia" w:ascii="微软雅黑" w:hAnsi="微软雅黑" w:eastAsia="微软雅黑" w:cs="微软雅黑"/>
          <w:sz w:val="32"/>
          <w:szCs w:val="32"/>
        </w:rPr>
      </w:pPr>
    </w:p>
    <w:p w14:paraId="0DE518B0">
      <w:pPr>
        <w:spacing w:line="360" w:lineRule="auto"/>
        <w:jc w:val="center"/>
        <w:rPr>
          <w:rFonts w:hint="eastAsia" w:ascii="微软雅黑" w:hAnsi="微软雅黑" w:eastAsia="微软雅黑" w:cs="微软雅黑"/>
          <w:sz w:val="32"/>
          <w:szCs w:val="32"/>
        </w:rPr>
      </w:pPr>
    </w:p>
    <w:p w14:paraId="7779DA4E">
      <w:pPr>
        <w:spacing w:line="360" w:lineRule="auto"/>
        <w:jc w:val="center"/>
        <w:rPr>
          <w:rFonts w:hint="eastAsia" w:ascii="微软雅黑" w:hAnsi="微软雅黑" w:eastAsia="微软雅黑" w:cs="微软雅黑"/>
          <w:sz w:val="32"/>
          <w:szCs w:val="32"/>
        </w:rPr>
      </w:pPr>
    </w:p>
    <w:p w14:paraId="22AACD8D">
      <w:pPr>
        <w:spacing w:line="360" w:lineRule="auto"/>
        <w:jc w:val="center"/>
        <w:rPr>
          <w:rFonts w:ascii="微软雅黑" w:hAnsi="微软雅黑" w:eastAsia="微软雅黑" w:cs="微软雅黑"/>
          <w:sz w:val="32"/>
          <w:szCs w:val="32"/>
        </w:rPr>
      </w:pPr>
      <w:r>
        <w:rPr>
          <w:rFonts w:hint="eastAsia" w:ascii="微软雅黑" w:hAnsi="微软雅黑" w:eastAsia="微软雅黑" w:cs="微软雅黑"/>
          <w:sz w:val="32"/>
          <w:szCs w:val="32"/>
        </w:rPr>
        <w:t>202</w:t>
      </w:r>
      <w:r>
        <w:rPr>
          <w:rFonts w:hint="eastAsia" w:ascii="微软雅黑" w:hAnsi="微软雅黑" w:eastAsia="微软雅黑" w:cs="微软雅黑"/>
          <w:sz w:val="32"/>
          <w:szCs w:val="32"/>
          <w:lang w:val="en-US" w:eastAsia="zh-CN"/>
        </w:rPr>
        <w:t>4</w:t>
      </w:r>
      <w:r>
        <w:rPr>
          <w:rFonts w:hint="eastAsia" w:ascii="微软雅黑" w:hAnsi="微软雅黑" w:eastAsia="微软雅黑" w:cs="微软雅黑"/>
          <w:sz w:val="32"/>
          <w:szCs w:val="32"/>
        </w:rPr>
        <w:t>年</w:t>
      </w:r>
      <w:r>
        <w:rPr>
          <w:rFonts w:hint="eastAsia" w:ascii="微软雅黑" w:hAnsi="微软雅黑" w:eastAsia="微软雅黑" w:cs="微软雅黑"/>
          <w:sz w:val="32"/>
          <w:szCs w:val="32"/>
          <w:lang w:val="en-US" w:eastAsia="zh-CN"/>
        </w:rPr>
        <w:t>10</w:t>
      </w:r>
      <w:r>
        <w:rPr>
          <w:rFonts w:hint="eastAsia" w:ascii="微软雅黑" w:hAnsi="微软雅黑" w:eastAsia="微软雅黑" w:cs="微软雅黑"/>
          <w:sz w:val="32"/>
          <w:szCs w:val="32"/>
        </w:rPr>
        <w:t>月</w:t>
      </w:r>
    </w:p>
    <w:p w14:paraId="4910E6A6">
      <w:pPr>
        <w:spacing w:line="570" w:lineRule="exact"/>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14:paraId="3CBBF313">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drawing>
          <wp:anchor distT="0" distB="0" distL="114300" distR="114300" simplePos="0" relativeHeight="251664384" behindDoc="0" locked="0" layoutInCell="1" allowOverlap="1">
            <wp:simplePos x="0" y="0"/>
            <wp:positionH relativeFrom="column">
              <wp:posOffset>4456430</wp:posOffset>
            </wp:positionH>
            <wp:positionV relativeFrom="paragraph">
              <wp:posOffset>87630</wp:posOffset>
            </wp:positionV>
            <wp:extent cx="1123315" cy="1123315"/>
            <wp:effectExtent l="0" t="0" r="635" b="635"/>
            <wp:wrapNone/>
            <wp:docPr id="8" name="图片 8" descr="我局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我局logo"/>
                    <pic:cNvPicPr>
                      <a:picLocks noChangeAspect="1"/>
                    </pic:cNvPicPr>
                  </pic:nvPicPr>
                  <pic:blipFill>
                    <a:blip r:embed="rId8"/>
                    <a:stretch>
                      <a:fillRect/>
                    </a:stretch>
                  </pic:blipFill>
                  <pic:spPr>
                    <a:xfrm>
                      <a:off x="0" y="0"/>
                      <a:ext cx="1123315" cy="1123315"/>
                    </a:xfrm>
                    <a:prstGeom prst="rect">
                      <a:avLst/>
                    </a:prstGeom>
                  </pic:spPr>
                </pic:pic>
              </a:graphicData>
            </a:graphic>
          </wp:anchor>
        </w:drawing>
      </w:r>
      <w:r>
        <w:rPr>
          <w:rFonts w:hint="eastAsia" w:ascii="方正小标宋简体" w:hAnsi="方正小标宋简体" w:eastAsia="方正小标宋简体" w:cs="方正小标宋简体"/>
          <w:sz w:val="44"/>
          <w:szCs w:val="44"/>
        </w:rPr>
        <w:t>辽宁省地震局</w:t>
      </w:r>
    </w:p>
    <w:p w14:paraId="3DBDD812">
      <w:pPr>
        <w:spacing w:line="520" w:lineRule="exact"/>
        <w:rPr>
          <w:rFonts w:ascii="微软雅黑" w:hAnsi="微软雅黑" w:eastAsia="微软雅黑" w:cs="微软雅黑"/>
          <w:b/>
          <w:bCs/>
          <w:sz w:val="28"/>
          <w:szCs w:val="28"/>
        </w:rPr>
      </w:pPr>
    </w:p>
    <w:p w14:paraId="6146904D">
      <w:pPr>
        <w:spacing w:line="520" w:lineRule="exact"/>
        <w:rPr>
          <w:rFonts w:ascii="微软雅黑" w:hAnsi="微软雅黑" w:eastAsia="微软雅黑" w:cs="微软雅黑"/>
          <w:sz w:val="28"/>
          <w:szCs w:val="28"/>
        </w:rPr>
      </w:pPr>
      <w:r>
        <w:rPr>
          <w:rFonts w:hint="eastAsia" w:ascii="微软雅黑" w:hAnsi="微软雅黑" w:eastAsia="微软雅黑" w:cs="微软雅黑"/>
          <w:b/>
          <w:bCs/>
          <w:sz w:val="28"/>
          <w:szCs w:val="28"/>
        </w:rPr>
        <w:t>联系电话：</w:t>
      </w:r>
      <w:r>
        <w:rPr>
          <w:rFonts w:hint="eastAsia" w:ascii="微软雅黑" w:hAnsi="微软雅黑" w:eastAsia="微软雅黑" w:cs="微软雅黑"/>
          <w:sz w:val="28"/>
          <w:szCs w:val="28"/>
        </w:rPr>
        <w:t>024-86580025</w:t>
      </w:r>
    </w:p>
    <w:p w14:paraId="626E20B0">
      <w:pPr>
        <w:spacing w:line="520" w:lineRule="exact"/>
        <w:rPr>
          <w:rFonts w:ascii="微软雅黑" w:hAnsi="微软雅黑" w:eastAsia="微软雅黑" w:cs="微软雅黑"/>
          <w:sz w:val="28"/>
          <w:szCs w:val="28"/>
        </w:rPr>
      </w:pPr>
    </w:p>
    <w:p w14:paraId="481AF517">
      <w:pPr>
        <w:spacing w:line="520" w:lineRule="exact"/>
        <w:rPr>
          <w:rFonts w:ascii="微软雅黑" w:hAnsi="微软雅黑" w:eastAsia="微软雅黑" w:cs="微软雅黑"/>
          <w:sz w:val="28"/>
          <w:szCs w:val="28"/>
        </w:rPr>
      </w:pPr>
      <w:r>
        <w:rPr>
          <w:rFonts w:hint="eastAsia" w:ascii="微软雅黑" w:hAnsi="微软雅黑" w:eastAsia="微软雅黑" w:cs="微软雅黑"/>
          <w:b/>
          <w:bCs/>
          <w:sz w:val="28"/>
          <w:szCs w:val="28"/>
        </w:rPr>
        <w:t>地址：</w:t>
      </w:r>
      <w:r>
        <w:rPr>
          <w:rFonts w:hint="eastAsia" w:ascii="微软雅黑" w:hAnsi="微软雅黑" w:eastAsia="微软雅黑" w:cs="微软雅黑"/>
          <w:sz w:val="28"/>
          <w:szCs w:val="28"/>
        </w:rPr>
        <w:t>辽宁省沈阳市皇姑区黄河北大街44号</w:t>
      </w:r>
    </w:p>
    <w:p w14:paraId="4993739E">
      <w:pPr>
        <w:spacing w:line="520" w:lineRule="exact"/>
        <w:rPr>
          <w:rFonts w:ascii="微软雅黑" w:hAnsi="微软雅黑" w:eastAsia="微软雅黑" w:cs="微软雅黑"/>
          <w:sz w:val="28"/>
          <w:szCs w:val="28"/>
        </w:rPr>
      </w:pPr>
    </w:p>
    <w:p w14:paraId="7F85D452">
      <w:pPr>
        <w:spacing w:line="520" w:lineRule="exact"/>
        <w:rPr>
          <w:rFonts w:ascii="微软雅黑" w:hAnsi="微软雅黑" w:eastAsia="微软雅黑" w:cs="微软雅黑"/>
          <w:sz w:val="28"/>
          <w:szCs w:val="28"/>
        </w:rPr>
      </w:pPr>
      <w:r>
        <w:rPr>
          <w:rFonts w:hint="eastAsia" w:ascii="微软雅黑" w:hAnsi="微软雅黑" w:eastAsia="微软雅黑" w:cs="微软雅黑"/>
          <w:b/>
          <w:bCs/>
          <w:sz w:val="28"/>
          <w:szCs w:val="28"/>
        </w:rPr>
        <w:t>官方网站：</w:t>
      </w:r>
      <w:r>
        <w:rPr>
          <w:rFonts w:hint="eastAsia" w:ascii="微软雅黑" w:hAnsi="微软雅黑" w:eastAsia="微软雅黑" w:cs="微软雅黑"/>
          <w:sz w:val="28"/>
          <w:szCs w:val="28"/>
        </w:rPr>
        <w:t>辽宁省地震局 https://www.lndzj.gov.cn/</w:t>
      </w:r>
    </w:p>
    <w:p w14:paraId="03830C32">
      <w:pPr>
        <w:spacing w:line="520" w:lineRule="exact"/>
        <w:rPr>
          <w:rFonts w:ascii="微软雅黑" w:hAnsi="微软雅黑" w:eastAsia="微软雅黑" w:cs="微软雅黑"/>
          <w:sz w:val="28"/>
          <w:szCs w:val="28"/>
        </w:rPr>
      </w:pPr>
      <w:r>
        <w:rPr>
          <w:rFonts w:hint="eastAsia" w:ascii="微软雅黑" w:hAnsi="微软雅黑" w:eastAsia="微软雅黑" w:cs="微软雅黑"/>
          <w:sz w:val="28"/>
          <w:szCs w:val="28"/>
        </w:rPr>
        <w:drawing>
          <wp:anchor distT="0" distB="0" distL="114300" distR="114300" simplePos="0" relativeHeight="251659264" behindDoc="0" locked="0" layoutInCell="1" allowOverlap="1">
            <wp:simplePos x="0" y="0"/>
            <wp:positionH relativeFrom="column">
              <wp:posOffset>2238375</wp:posOffset>
            </wp:positionH>
            <wp:positionV relativeFrom="paragraph">
              <wp:posOffset>219075</wp:posOffset>
            </wp:positionV>
            <wp:extent cx="1410335" cy="1410335"/>
            <wp:effectExtent l="0" t="0" r="18415" b="18415"/>
            <wp:wrapNone/>
            <wp:docPr id="1" name="图片 1" descr="1a92d1361329b86ad6ace610afb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a92d1361329b86ad6ace610afb9970"/>
                    <pic:cNvPicPr>
                      <a:picLocks noChangeAspect="1"/>
                    </pic:cNvPicPr>
                  </pic:nvPicPr>
                  <pic:blipFill>
                    <a:blip r:embed="rId10"/>
                    <a:stretch>
                      <a:fillRect/>
                    </a:stretch>
                  </pic:blipFill>
                  <pic:spPr>
                    <a:xfrm>
                      <a:off x="0" y="0"/>
                      <a:ext cx="1410335" cy="1410335"/>
                    </a:xfrm>
                    <a:prstGeom prst="rect">
                      <a:avLst/>
                    </a:prstGeom>
                  </pic:spPr>
                </pic:pic>
              </a:graphicData>
            </a:graphic>
          </wp:anchor>
        </w:drawing>
      </w:r>
    </w:p>
    <w:p w14:paraId="6CD62CB2">
      <w:pPr>
        <w:spacing w:line="520" w:lineRule="exact"/>
        <w:rPr>
          <w:rFonts w:ascii="微软雅黑" w:hAnsi="微软雅黑" w:eastAsia="微软雅黑" w:cs="微软雅黑"/>
          <w:sz w:val="28"/>
          <w:szCs w:val="28"/>
        </w:rPr>
      </w:pPr>
      <w:r>
        <w:rPr>
          <w:rFonts w:hint="eastAsia" w:ascii="微软雅黑" w:hAnsi="微软雅黑" w:eastAsia="微软雅黑" w:cs="微软雅黑"/>
          <w:b/>
          <w:bCs/>
          <w:sz w:val="28"/>
          <w:szCs w:val="28"/>
        </w:rPr>
        <w:t>微信公众号：</w:t>
      </w:r>
      <w:r>
        <w:rPr>
          <w:rFonts w:hint="eastAsia" w:ascii="微软雅黑" w:hAnsi="微软雅黑" w:eastAsia="微软雅黑" w:cs="微软雅黑"/>
          <w:sz w:val="28"/>
          <w:szCs w:val="28"/>
        </w:rPr>
        <w:t>辽宁省地震局</w:t>
      </w:r>
    </w:p>
    <w:p w14:paraId="38DB0A67">
      <w:pPr>
        <w:spacing w:line="520" w:lineRule="exact"/>
        <w:rPr>
          <w:rFonts w:ascii="微软雅黑" w:hAnsi="微软雅黑" w:eastAsia="微软雅黑" w:cs="微软雅黑"/>
          <w:sz w:val="28"/>
          <w:szCs w:val="28"/>
        </w:rPr>
      </w:pPr>
    </w:p>
    <w:p w14:paraId="675FE4C0">
      <w:pPr>
        <w:spacing w:line="520" w:lineRule="exact"/>
        <w:rPr>
          <w:rFonts w:ascii="微软雅黑" w:hAnsi="微软雅黑" w:eastAsia="微软雅黑" w:cs="微软雅黑"/>
          <w:sz w:val="28"/>
          <w:szCs w:val="28"/>
        </w:rPr>
      </w:pPr>
    </w:p>
    <w:p w14:paraId="27A51781">
      <w:pPr>
        <w:spacing w:line="520" w:lineRule="exact"/>
        <w:rPr>
          <w:rFonts w:ascii="微软雅黑" w:hAnsi="微软雅黑" w:eastAsia="微软雅黑" w:cs="微软雅黑"/>
          <w:sz w:val="28"/>
          <w:szCs w:val="28"/>
        </w:rPr>
      </w:pPr>
    </w:p>
    <w:p w14:paraId="177928C1">
      <w:pPr>
        <w:spacing w:line="520" w:lineRule="exact"/>
        <w:rPr>
          <w:rFonts w:ascii="微软雅黑" w:hAnsi="微软雅黑" w:eastAsia="微软雅黑" w:cs="微软雅黑"/>
          <w:sz w:val="28"/>
          <w:szCs w:val="28"/>
        </w:rPr>
      </w:pPr>
    </w:p>
    <w:p w14:paraId="428ACB56">
      <w:pPr>
        <w:spacing w:line="520" w:lineRule="exact"/>
        <w:rPr>
          <w:rFonts w:ascii="微软雅黑" w:hAnsi="微软雅黑" w:eastAsia="微软雅黑" w:cs="微软雅黑"/>
          <w:sz w:val="28"/>
          <w:szCs w:val="28"/>
        </w:rPr>
      </w:pPr>
      <w:r>
        <w:rPr>
          <w:rFonts w:ascii="微软雅黑" w:hAnsi="微软雅黑" w:eastAsia="微软雅黑" w:cs="微软雅黑"/>
          <w:b/>
          <w:bCs/>
          <w:sz w:val="28"/>
          <w:szCs w:val="28"/>
        </w:rPr>
        <w:drawing>
          <wp:anchor distT="0" distB="0" distL="114300" distR="114300" simplePos="0" relativeHeight="251660288" behindDoc="0" locked="0" layoutInCell="1" allowOverlap="1">
            <wp:simplePos x="0" y="0"/>
            <wp:positionH relativeFrom="column">
              <wp:posOffset>2171700</wp:posOffset>
            </wp:positionH>
            <wp:positionV relativeFrom="paragraph">
              <wp:posOffset>25400</wp:posOffset>
            </wp:positionV>
            <wp:extent cx="1341120" cy="1264920"/>
            <wp:effectExtent l="0" t="0" r="11430" b="11430"/>
            <wp:wrapNone/>
            <wp:docPr id="2" name="图片 2" descr="e8713cb66f9d05ce9ac656e172f2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713cb66f9d05ce9ac656e172f2ca9"/>
                    <pic:cNvPicPr>
                      <a:picLocks noChangeAspect="1"/>
                    </pic:cNvPicPr>
                  </pic:nvPicPr>
                  <pic:blipFill>
                    <a:blip r:embed="rId11"/>
                    <a:stretch>
                      <a:fillRect/>
                    </a:stretch>
                  </pic:blipFill>
                  <pic:spPr>
                    <a:xfrm>
                      <a:off x="0" y="0"/>
                      <a:ext cx="1341120" cy="1264920"/>
                    </a:xfrm>
                    <a:prstGeom prst="rect">
                      <a:avLst/>
                    </a:prstGeom>
                  </pic:spPr>
                </pic:pic>
              </a:graphicData>
            </a:graphic>
          </wp:anchor>
        </w:drawing>
      </w:r>
      <w:r>
        <w:rPr>
          <w:rFonts w:hint="eastAsia" w:ascii="微软雅黑" w:hAnsi="微软雅黑" w:eastAsia="微软雅黑" w:cs="微软雅黑"/>
          <w:b/>
          <w:bCs/>
          <w:sz w:val="28"/>
          <w:szCs w:val="28"/>
        </w:rPr>
        <w:t>官方微博：</w:t>
      </w:r>
      <w:r>
        <w:rPr>
          <w:rFonts w:hint="eastAsia" w:ascii="微软雅黑" w:hAnsi="微软雅黑" w:eastAsia="微软雅黑" w:cs="微软雅黑"/>
          <w:sz w:val="28"/>
          <w:szCs w:val="28"/>
        </w:rPr>
        <w:t>辽宁省地震局</w:t>
      </w:r>
    </w:p>
    <w:p w14:paraId="57A73C95">
      <w:pPr>
        <w:spacing w:line="520" w:lineRule="exact"/>
        <w:rPr>
          <w:rFonts w:ascii="微软雅黑" w:hAnsi="微软雅黑" w:eastAsia="微软雅黑" w:cs="微软雅黑"/>
          <w:sz w:val="28"/>
          <w:szCs w:val="28"/>
        </w:rPr>
      </w:pPr>
    </w:p>
    <w:p w14:paraId="1A593B30">
      <w:pPr>
        <w:spacing w:line="520" w:lineRule="exact"/>
        <w:rPr>
          <w:rFonts w:ascii="微软雅黑" w:hAnsi="微软雅黑" w:eastAsia="微软雅黑" w:cs="微软雅黑"/>
          <w:sz w:val="28"/>
          <w:szCs w:val="28"/>
        </w:rPr>
      </w:pPr>
    </w:p>
    <w:p w14:paraId="04A9E4BF">
      <w:pPr>
        <w:spacing w:line="520" w:lineRule="exact"/>
        <w:rPr>
          <w:rFonts w:ascii="微软雅黑" w:hAnsi="微软雅黑" w:eastAsia="微软雅黑" w:cs="微软雅黑"/>
          <w:sz w:val="28"/>
          <w:szCs w:val="28"/>
        </w:rPr>
      </w:pPr>
    </w:p>
    <w:p w14:paraId="0E993590">
      <w:pPr>
        <w:spacing w:line="520" w:lineRule="exact"/>
        <w:rPr>
          <w:rFonts w:ascii="微软雅黑" w:hAnsi="微软雅黑" w:eastAsia="微软雅黑" w:cs="微软雅黑"/>
          <w:sz w:val="28"/>
          <w:szCs w:val="28"/>
        </w:rPr>
      </w:pPr>
    </w:p>
    <w:p w14:paraId="3A9E6AC8">
      <w:pPr>
        <w:spacing w:line="520" w:lineRule="exact"/>
        <w:rPr>
          <w:rFonts w:ascii="微软雅黑" w:hAnsi="微软雅黑" w:eastAsia="微软雅黑" w:cs="微软雅黑"/>
          <w:sz w:val="28"/>
          <w:szCs w:val="28"/>
        </w:rPr>
      </w:pPr>
      <w:r>
        <w:rPr>
          <w:rFonts w:hint="eastAsia" w:ascii="微软雅黑" w:hAnsi="微软雅黑" w:eastAsia="微软雅黑" w:cs="微软雅黑"/>
          <w:sz w:val="28"/>
          <w:szCs w:val="28"/>
        </w:rPr>
        <w:drawing>
          <wp:anchor distT="0" distB="0" distL="114300" distR="114300" simplePos="0" relativeHeight="251661312" behindDoc="0" locked="0" layoutInCell="1" allowOverlap="1">
            <wp:simplePos x="0" y="0"/>
            <wp:positionH relativeFrom="column">
              <wp:posOffset>2622550</wp:posOffset>
            </wp:positionH>
            <wp:positionV relativeFrom="paragraph">
              <wp:posOffset>194310</wp:posOffset>
            </wp:positionV>
            <wp:extent cx="1209675" cy="1209675"/>
            <wp:effectExtent l="0" t="0" r="9525" b="9525"/>
            <wp:wrapNone/>
            <wp:docPr id="3" name="图片 3" descr="77138d704da2c0b101096815c1fc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138d704da2c0b101096815c1fcfda"/>
                    <pic:cNvPicPr>
                      <a:picLocks noChangeAspect="1"/>
                    </pic:cNvPicPr>
                  </pic:nvPicPr>
                  <pic:blipFill>
                    <a:blip r:embed="rId12"/>
                    <a:stretch>
                      <a:fillRect/>
                    </a:stretch>
                  </pic:blipFill>
                  <pic:spPr>
                    <a:xfrm>
                      <a:off x="0" y="0"/>
                      <a:ext cx="1209675" cy="1209675"/>
                    </a:xfrm>
                    <a:prstGeom prst="rect">
                      <a:avLst/>
                    </a:prstGeom>
                  </pic:spPr>
                </pic:pic>
              </a:graphicData>
            </a:graphic>
          </wp:anchor>
        </w:drawing>
      </w:r>
    </w:p>
    <w:p w14:paraId="2AE2F528">
      <w:pPr>
        <w:spacing w:line="520" w:lineRule="exact"/>
        <w:outlineLvl w:val="0"/>
        <w:rPr>
          <w:rFonts w:ascii="微软雅黑" w:hAnsi="微软雅黑" w:eastAsia="微软雅黑" w:cs="微软雅黑"/>
          <w:sz w:val="28"/>
          <w:szCs w:val="28"/>
        </w:rPr>
      </w:pPr>
      <w:bookmarkStart w:id="4" w:name="_Toc29735"/>
      <w:bookmarkStart w:id="5" w:name="_Toc31133"/>
      <w:bookmarkStart w:id="6" w:name="_Toc12665"/>
      <w:bookmarkStart w:id="7" w:name="_Toc918"/>
      <w:bookmarkStart w:id="8" w:name="_Toc11530"/>
      <w:r>
        <w:rPr>
          <w:rFonts w:hint="eastAsia" w:ascii="微软雅黑" w:hAnsi="微软雅黑" w:eastAsia="微软雅黑" w:cs="微软雅黑"/>
          <w:b/>
          <w:bCs/>
          <w:sz w:val="28"/>
          <w:szCs w:val="28"/>
        </w:rPr>
        <w:t>学习强国公众号：</w:t>
      </w:r>
      <w:r>
        <w:rPr>
          <w:rFonts w:hint="eastAsia" w:ascii="微软雅黑" w:hAnsi="微软雅黑" w:eastAsia="微软雅黑" w:cs="微软雅黑"/>
          <w:sz w:val="28"/>
          <w:szCs w:val="28"/>
        </w:rPr>
        <w:t>辽宁省地震局</w:t>
      </w:r>
      <w:bookmarkEnd w:id="4"/>
      <w:bookmarkEnd w:id="5"/>
      <w:bookmarkEnd w:id="6"/>
      <w:bookmarkEnd w:id="7"/>
      <w:bookmarkEnd w:id="8"/>
    </w:p>
    <w:p w14:paraId="6784822B">
      <w:pPr>
        <w:spacing w:line="520" w:lineRule="exact"/>
        <w:rPr>
          <w:rFonts w:ascii="微软雅黑" w:hAnsi="微软雅黑" w:eastAsia="微软雅黑" w:cs="微软雅黑"/>
          <w:sz w:val="28"/>
          <w:szCs w:val="28"/>
        </w:rPr>
      </w:pPr>
    </w:p>
    <w:p w14:paraId="14326A25">
      <w:pPr>
        <w:spacing w:line="520" w:lineRule="exact"/>
        <w:rPr>
          <w:rFonts w:ascii="微软雅黑" w:hAnsi="微软雅黑" w:eastAsia="微软雅黑" w:cs="微软雅黑"/>
          <w:sz w:val="28"/>
          <w:szCs w:val="28"/>
        </w:rPr>
      </w:pPr>
    </w:p>
    <w:p w14:paraId="71022E66">
      <w:pPr>
        <w:spacing w:line="570" w:lineRule="exact"/>
        <w:rPr>
          <w:rFonts w:ascii="楷体" w:hAnsi="楷体" w:eastAsia="楷体" w:cs="楷体"/>
          <w:i/>
          <w:iCs/>
          <w:sz w:val="28"/>
          <w:szCs w:val="28"/>
          <w:highlight w:val="yellow"/>
        </w:rPr>
      </w:pPr>
    </w:p>
    <w:p w14:paraId="196E1F68">
      <w:pPr>
        <w:spacing w:line="570" w:lineRule="exact"/>
        <w:rPr>
          <w:rFonts w:ascii="楷体" w:hAnsi="楷体" w:eastAsia="楷体" w:cs="楷体"/>
          <w:i/>
          <w:iCs/>
          <w:sz w:val="28"/>
          <w:szCs w:val="28"/>
          <w:highlight w:val="yellow"/>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楷体" w:hAnsi="楷体" w:eastAsia="楷体" w:cs="楷体"/>
          <w:i/>
          <w:iCs/>
          <w:sz w:val="28"/>
          <w:szCs w:val="28"/>
        </w:rPr>
        <w:t>温馨提示：您可以拨打联系电话与我们取得联系，我们竭诚为您提供各项防震减灾公共服务。</w:t>
      </w:r>
    </w:p>
    <w:sdt>
      <w:sdtPr>
        <w:rPr>
          <w:rFonts w:hint="eastAsia" w:ascii="楷体" w:hAnsi="楷体" w:eastAsia="楷体" w:cs="楷体"/>
          <w:b/>
          <w:bCs/>
          <w:kern w:val="2"/>
          <w:sz w:val="52"/>
          <w:szCs w:val="52"/>
          <w:lang w:val="en-US" w:eastAsia="zh-CN" w:bidi="ar-SA"/>
        </w:rPr>
        <w:id w:val="147475452"/>
        <w15:color w:val="DBDBDB"/>
        <w:docPartObj>
          <w:docPartGallery w:val="Table of Contents"/>
          <w:docPartUnique/>
        </w:docPartObj>
      </w:sdtPr>
      <w:sdtEndPr>
        <w:rPr>
          <w:rFonts w:hint="eastAsia" w:ascii="方正小标宋简体" w:hAnsi="方正小标宋简体" w:eastAsia="方正小标宋简体" w:cs="方正小标宋简体"/>
          <w:b/>
          <w:bCs/>
          <w:kern w:val="2"/>
          <w:sz w:val="21"/>
          <w:szCs w:val="44"/>
          <w:lang w:val="en-US" w:eastAsia="zh-CN" w:bidi="ar-SA"/>
        </w:rPr>
      </w:sdtEndPr>
      <w:sdtContent>
        <w:p w14:paraId="7EEE8DB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楷体" w:hAnsi="楷体" w:eastAsia="楷体" w:cs="楷体"/>
              <w:b/>
              <w:bCs/>
              <w:sz w:val="52"/>
              <w:szCs w:val="52"/>
            </w:rPr>
          </w:pPr>
          <w:r>
            <w:rPr>
              <w:rFonts w:hint="eastAsia" w:ascii="楷体" w:hAnsi="楷体" w:eastAsia="楷体" w:cs="楷体"/>
              <w:b/>
              <w:bCs/>
              <w:sz w:val="52"/>
              <w:szCs w:val="52"/>
            </w:rPr>
            <w:t>目</w:t>
          </w:r>
          <w:r>
            <w:rPr>
              <w:rFonts w:hint="eastAsia" w:ascii="楷体" w:hAnsi="楷体" w:eastAsia="楷体" w:cs="楷体"/>
              <w:b/>
              <w:bCs/>
              <w:sz w:val="52"/>
              <w:szCs w:val="52"/>
              <w:lang w:val="en-US" w:eastAsia="zh-CN"/>
            </w:rPr>
            <w:t xml:space="preserve">  </w:t>
          </w:r>
          <w:r>
            <w:rPr>
              <w:rFonts w:hint="eastAsia" w:ascii="楷体" w:hAnsi="楷体" w:eastAsia="楷体" w:cs="楷体"/>
              <w:b/>
              <w:bCs/>
              <w:sz w:val="52"/>
              <w:szCs w:val="52"/>
            </w:rPr>
            <w:t>录</w:t>
          </w:r>
        </w:p>
        <w:p w14:paraId="2AA25BE7">
          <w:pPr>
            <w:pStyle w:val="10"/>
            <w:tabs>
              <w:tab w:val="right" w:leader="dot" w:pos="8306"/>
            </w:tabs>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TOC \o "1-2" \h \u </w:instrText>
          </w:r>
          <w:r>
            <w:rPr>
              <w:rFonts w:hint="eastAsia" w:ascii="楷体" w:hAnsi="楷体" w:eastAsia="楷体" w:cs="楷体"/>
              <w:sz w:val="28"/>
              <w:szCs w:val="28"/>
            </w:rPr>
            <w:fldChar w:fldCharType="separate"/>
          </w:r>
        </w:p>
        <w:p w14:paraId="313E5461">
          <w:pPr>
            <w:pStyle w:val="10"/>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_Toc11119 </w:instrText>
          </w:r>
          <w:r>
            <w:rPr>
              <w:rFonts w:hint="eastAsia" w:ascii="楷体" w:hAnsi="楷体" w:eastAsia="楷体" w:cs="楷体"/>
              <w:szCs w:val="28"/>
            </w:rPr>
            <w:fldChar w:fldCharType="separate"/>
          </w:r>
          <w:r>
            <w:rPr>
              <w:rFonts w:hint="eastAsia" w:ascii="黑体" w:hAnsi="黑体" w:eastAsia="黑体" w:cs="黑体"/>
            </w:rPr>
            <w:t>一、服务事项：地震监测预警服务</w:t>
          </w:r>
          <w:r>
            <w:tab/>
          </w:r>
          <w:r>
            <w:fldChar w:fldCharType="begin"/>
          </w:r>
          <w:r>
            <w:instrText xml:space="preserve"> PAGEREF _Toc11119 \h </w:instrText>
          </w:r>
          <w:r>
            <w:fldChar w:fldCharType="separate"/>
          </w:r>
          <w:r>
            <w:t>1</w:t>
          </w:r>
          <w:r>
            <w:fldChar w:fldCharType="end"/>
          </w:r>
          <w:r>
            <w:rPr>
              <w:rFonts w:hint="eastAsia" w:ascii="楷体" w:hAnsi="楷体" w:eastAsia="楷体" w:cs="楷体"/>
              <w:szCs w:val="28"/>
            </w:rPr>
            <w:fldChar w:fldCharType="end"/>
          </w:r>
        </w:p>
        <w:p w14:paraId="3C0984F4">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_Toc32410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一</w:t>
          </w:r>
          <w:r>
            <w:rPr>
              <w:rFonts w:hint="eastAsia" w:ascii="楷体" w:hAnsi="楷体" w:eastAsia="楷体" w:cs="楷体"/>
              <w:bCs/>
              <w:lang w:eastAsia="zh-CN"/>
            </w:rPr>
            <w:t>）</w:t>
          </w:r>
          <w:r>
            <w:rPr>
              <w:rFonts w:hint="eastAsia" w:ascii="楷体" w:hAnsi="楷体" w:eastAsia="楷体" w:cs="楷体"/>
              <w:bCs/>
            </w:rPr>
            <w:t>地震监测站网设计、建设及数据处理服务</w:t>
          </w:r>
          <w:r>
            <w:tab/>
          </w:r>
          <w:r>
            <w:fldChar w:fldCharType="begin"/>
          </w:r>
          <w:r>
            <w:instrText xml:space="preserve"> PAGEREF _Toc32410 \h </w:instrText>
          </w:r>
          <w:r>
            <w:fldChar w:fldCharType="separate"/>
          </w:r>
          <w:r>
            <w:t>1</w:t>
          </w:r>
          <w:r>
            <w:fldChar w:fldCharType="end"/>
          </w:r>
          <w:r>
            <w:rPr>
              <w:rFonts w:hint="eastAsia" w:ascii="楷体" w:hAnsi="楷体" w:eastAsia="楷体" w:cs="楷体"/>
              <w:szCs w:val="28"/>
            </w:rPr>
            <w:fldChar w:fldCharType="end"/>
          </w:r>
        </w:p>
        <w:p w14:paraId="6D989228">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_Toc7857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w:t>
          </w:r>
          <w:r>
            <w:rPr>
              <w:rFonts w:hint="eastAsia" w:ascii="楷体" w:hAnsi="楷体" w:eastAsia="楷体" w:cs="楷体"/>
              <w:bCs/>
              <w:lang w:eastAsia="zh-CN"/>
            </w:rPr>
            <w:t>）</w:t>
          </w:r>
          <w:r>
            <w:rPr>
              <w:rFonts w:hint="eastAsia" w:ascii="楷体" w:hAnsi="楷体" w:eastAsia="楷体" w:cs="楷体"/>
              <w:bCs/>
            </w:rPr>
            <w:t>地震预警需求侧应用服务</w:t>
          </w:r>
          <w:r>
            <w:tab/>
          </w:r>
          <w:r>
            <w:fldChar w:fldCharType="begin"/>
          </w:r>
          <w:r>
            <w:instrText xml:space="preserve"> PAGEREF _Toc7857 \h </w:instrText>
          </w:r>
          <w:r>
            <w:fldChar w:fldCharType="separate"/>
          </w:r>
          <w:r>
            <w:t>1</w:t>
          </w:r>
          <w:r>
            <w:fldChar w:fldCharType="end"/>
          </w:r>
          <w:r>
            <w:rPr>
              <w:rFonts w:hint="eastAsia" w:ascii="楷体" w:hAnsi="楷体" w:eastAsia="楷体" w:cs="楷体"/>
              <w:szCs w:val="28"/>
            </w:rPr>
            <w:fldChar w:fldCharType="end"/>
          </w:r>
        </w:p>
        <w:p w14:paraId="358D2B6C">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_Toc11710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三</w:t>
          </w:r>
          <w:r>
            <w:rPr>
              <w:rFonts w:hint="eastAsia" w:ascii="楷体" w:hAnsi="楷体" w:eastAsia="楷体" w:cs="楷体"/>
              <w:bCs/>
              <w:lang w:eastAsia="zh-CN"/>
            </w:rPr>
            <w:t>）</w:t>
          </w:r>
          <w:r>
            <w:rPr>
              <w:rFonts w:hint="eastAsia" w:ascii="楷体" w:hAnsi="楷体" w:eastAsia="楷体" w:cs="楷体"/>
              <w:bCs/>
            </w:rPr>
            <w:t>高速铁路地震监测系统服务</w:t>
          </w:r>
          <w:r>
            <w:tab/>
          </w:r>
          <w:r>
            <w:fldChar w:fldCharType="begin"/>
          </w:r>
          <w:r>
            <w:instrText xml:space="preserve"> PAGEREF _Toc11710 \h </w:instrText>
          </w:r>
          <w:r>
            <w:fldChar w:fldCharType="separate"/>
          </w:r>
          <w:r>
            <w:t>2</w:t>
          </w:r>
          <w:r>
            <w:fldChar w:fldCharType="end"/>
          </w:r>
          <w:r>
            <w:rPr>
              <w:rFonts w:hint="eastAsia" w:ascii="楷体" w:hAnsi="楷体" w:eastAsia="楷体" w:cs="楷体"/>
              <w:szCs w:val="28"/>
            </w:rPr>
            <w:fldChar w:fldCharType="end"/>
          </w:r>
        </w:p>
        <w:p w14:paraId="53CA4E4E">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_Toc986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四</w:t>
          </w:r>
          <w:r>
            <w:rPr>
              <w:rFonts w:hint="eastAsia" w:ascii="楷体" w:hAnsi="楷体" w:eastAsia="楷体" w:cs="楷体"/>
              <w:bCs/>
              <w:lang w:eastAsia="zh-CN"/>
            </w:rPr>
            <w:t>）</w:t>
          </w:r>
          <w:r>
            <w:rPr>
              <w:rFonts w:hint="eastAsia" w:ascii="楷体" w:hAnsi="楷体" w:eastAsia="楷体" w:cs="楷体"/>
              <w:bCs/>
            </w:rPr>
            <w:t>地球物理站网运行维护及数据质量分析服务</w:t>
          </w:r>
          <w:r>
            <w:tab/>
          </w:r>
          <w:r>
            <w:fldChar w:fldCharType="begin"/>
          </w:r>
          <w:r>
            <w:instrText xml:space="preserve"> PAGEREF _Toc986 \h </w:instrText>
          </w:r>
          <w:r>
            <w:fldChar w:fldCharType="separate"/>
          </w:r>
          <w:r>
            <w:t>2</w:t>
          </w:r>
          <w:r>
            <w:fldChar w:fldCharType="end"/>
          </w:r>
          <w:r>
            <w:rPr>
              <w:rFonts w:hint="eastAsia" w:ascii="楷体" w:hAnsi="楷体" w:eastAsia="楷体" w:cs="楷体"/>
              <w:szCs w:val="28"/>
            </w:rPr>
            <w:fldChar w:fldCharType="end"/>
          </w:r>
        </w:p>
        <w:p w14:paraId="7A574428">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_Toc13298 </w:instrText>
          </w:r>
          <w:r>
            <w:rPr>
              <w:rFonts w:hint="eastAsia" w:ascii="楷体" w:hAnsi="楷体" w:eastAsia="楷体" w:cs="楷体"/>
              <w:szCs w:val="28"/>
            </w:rPr>
            <w:fldChar w:fldCharType="separate"/>
          </w:r>
          <w:r>
            <w:rPr>
              <w:rFonts w:hint="eastAsia" w:ascii="楷体" w:hAnsi="楷体" w:eastAsia="楷体" w:cs="楷体"/>
              <w:bCs/>
            </w:rPr>
            <w:t>（五）防震减灾网络运维相关服务</w:t>
          </w:r>
          <w:r>
            <w:tab/>
          </w:r>
          <w:r>
            <w:fldChar w:fldCharType="begin"/>
          </w:r>
          <w:r>
            <w:instrText xml:space="preserve"> PAGEREF _Toc13298 \h </w:instrText>
          </w:r>
          <w:r>
            <w:fldChar w:fldCharType="separate"/>
          </w:r>
          <w:r>
            <w:t>3</w:t>
          </w:r>
          <w:r>
            <w:fldChar w:fldCharType="end"/>
          </w:r>
          <w:r>
            <w:rPr>
              <w:rFonts w:hint="eastAsia" w:ascii="楷体" w:hAnsi="楷体" w:eastAsia="楷体" w:cs="楷体"/>
              <w:szCs w:val="28"/>
            </w:rPr>
            <w:fldChar w:fldCharType="end"/>
          </w:r>
        </w:p>
        <w:p w14:paraId="22316331">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_Toc6102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六</w:t>
          </w:r>
          <w:r>
            <w:rPr>
              <w:rFonts w:hint="eastAsia" w:ascii="楷体" w:hAnsi="楷体" w:eastAsia="楷体" w:cs="楷体"/>
              <w:bCs/>
              <w:lang w:eastAsia="zh-CN"/>
            </w:rPr>
            <w:t>）</w:t>
          </w:r>
          <w:r>
            <w:rPr>
              <w:rFonts w:hint="eastAsia" w:ascii="楷体" w:hAnsi="楷体" w:eastAsia="楷体" w:cs="楷体"/>
              <w:bCs/>
            </w:rPr>
            <w:t>空间对地数据处理与共享服务</w:t>
          </w:r>
          <w:r>
            <w:tab/>
          </w:r>
          <w:r>
            <w:fldChar w:fldCharType="begin"/>
          </w:r>
          <w:r>
            <w:instrText xml:space="preserve"> PAGEREF _Toc6102 \h </w:instrText>
          </w:r>
          <w:r>
            <w:fldChar w:fldCharType="separate"/>
          </w:r>
          <w:r>
            <w:t>3</w:t>
          </w:r>
          <w:r>
            <w:fldChar w:fldCharType="end"/>
          </w:r>
          <w:r>
            <w:rPr>
              <w:rFonts w:hint="eastAsia" w:ascii="楷体" w:hAnsi="楷体" w:eastAsia="楷体" w:cs="楷体"/>
              <w:szCs w:val="28"/>
            </w:rPr>
            <w:fldChar w:fldCharType="end"/>
          </w:r>
        </w:p>
        <w:p w14:paraId="499BEE49">
          <w:pPr>
            <w:pStyle w:val="11"/>
            <w:tabs>
              <w:tab w:val="right" w:leader="dot" w:pos="8306"/>
            </w:tabs>
            <w:rPr>
              <w:rFonts w:hint="eastAsia" w:ascii="楷体" w:hAnsi="楷体" w:eastAsia="楷体" w:cs="楷体"/>
              <w:bCs/>
              <w:lang w:val="en-US" w:eastAsia="zh-CN"/>
            </w:rPr>
          </w:pPr>
          <w:r>
            <w:rPr>
              <w:rFonts w:hint="eastAsia" w:ascii="楷体" w:hAnsi="楷体" w:eastAsia="楷体" w:cs="楷体"/>
              <w:bCs/>
              <w:lang w:val="en-US" w:eastAsia="zh-CN"/>
            </w:rPr>
            <w:fldChar w:fldCharType="begin"/>
          </w:r>
          <w:r>
            <w:rPr>
              <w:rFonts w:hint="eastAsia" w:ascii="楷体" w:hAnsi="楷体" w:eastAsia="楷体" w:cs="楷体"/>
              <w:bCs/>
              <w:lang w:val="en-US" w:eastAsia="zh-CN"/>
            </w:rPr>
            <w:instrText xml:space="preserve"> HYPERLINK \l _Toc11606 </w:instrText>
          </w:r>
          <w:r>
            <w:rPr>
              <w:rFonts w:hint="eastAsia" w:ascii="楷体" w:hAnsi="楷体" w:eastAsia="楷体" w:cs="楷体"/>
              <w:bCs/>
              <w:lang w:val="en-US" w:eastAsia="zh-CN"/>
            </w:rPr>
            <w:fldChar w:fldCharType="separate"/>
          </w:r>
          <w:r>
            <w:rPr>
              <w:rFonts w:hint="eastAsia" w:ascii="楷体" w:hAnsi="楷体" w:eastAsia="楷体" w:cs="楷体"/>
              <w:bCs/>
              <w:lang w:val="en-US" w:eastAsia="zh-CN"/>
            </w:rPr>
            <w:t>（七）微震监测及健康诊断</w:t>
          </w:r>
          <w:r>
            <w:tab/>
          </w:r>
          <w:r>
            <w:rPr>
              <w:rFonts w:hint="eastAsia" w:ascii="楷体" w:hAnsi="楷体" w:eastAsia="楷体" w:cs="楷体"/>
              <w:bCs/>
              <w:lang w:val="en-US" w:eastAsia="zh-CN"/>
            </w:rPr>
            <w:fldChar w:fldCharType="begin"/>
          </w:r>
          <w:r>
            <w:rPr>
              <w:rFonts w:hint="eastAsia" w:ascii="楷体" w:hAnsi="楷体" w:eastAsia="楷体" w:cs="楷体"/>
              <w:bCs/>
              <w:lang w:val="en-US" w:eastAsia="zh-CN"/>
            </w:rPr>
            <w:instrText xml:space="preserve"> PAGEREF _Toc11606 \h </w:instrText>
          </w:r>
          <w:r>
            <w:rPr>
              <w:rFonts w:hint="eastAsia" w:ascii="楷体" w:hAnsi="楷体" w:eastAsia="楷体" w:cs="楷体"/>
              <w:bCs/>
              <w:lang w:val="en-US" w:eastAsia="zh-CN"/>
            </w:rPr>
            <w:fldChar w:fldCharType="separate"/>
          </w:r>
          <w:r>
            <w:rPr>
              <w:rFonts w:hint="eastAsia" w:ascii="楷体" w:hAnsi="楷体" w:eastAsia="楷体" w:cs="楷体"/>
              <w:bCs/>
              <w:lang w:val="en-US" w:eastAsia="zh-CN"/>
            </w:rPr>
            <w:t>4</w:t>
          </w:r>
          <w:r>
            <w:rPr>
              <w:rFonts w:hint="eastAsia" w:ascii="楷体" w:hAnsi="楷体" w:eastAsia="楷体" w:cs="楷体"/>
              <w:bCs/>
              <w:lang w:val="en-US" w:eastAsia="zh-CN"/>
            </w:rPr>
            <w:fldChar w:fldCharType="end"/>
          </w:r>
          <w:r>
            <w:rPr>
              <w:rFonts w:hint="eastAsia" w:ascii="楷体" w:hAnsi="楷体" w:eastAsia="楷体" w:cs="楷体"/>
              <w:bCs/>
              <w:lang w:val="en-US" w:eastAsia="zh-CN"/>
            </w:rPr>
            <w:fldChar w:fldCharType="end"/>
          </w:r>
        </w:p>
        <w:p w14:paraId="55D8D1D2">
          <w:pPr>
            <w:pStyle w:val="11"/>
            <w:tabs>
              <w:tab w:val="right" w:leader="dot" w:pos="8306"/>
            </w:tabs>
            <w:rPr>
              <w:rFonts w:hint="eastAsia" w:ascii="楷体" w:hAnsi="楷体" w:cs="楷体" w:eastAsiaTheme="minorEastAsia"/>
              <w:bCs/>
              <w:lang w:val="en-US" w:eastAsia="zh-CN"/>
            </w:rPr>
          </w:pPr>
          <w:r>
            <w:rPr>
              <w:rFonts w:hint="eastAsia" w:ascii="楷体" w:hAnsi="楷体" w:eastAsia="楷体" w:cs="楷体"/>
              <w:bCs/>
              <w:lang w:val="en-US" w:eastAsia="zh-CN"/>
            </w:rPr>
            <w:t>（八）超高层建筑物健康监测和运维服务</w:t>
          </w:r>
          <w:r>
            <w:tab/>
          </w:r>
          <w:r>
            <w:rPr>
              <w:rFonts w:hint="eastAsia"/>
              <w:lang w:val="en-US" w:eastAsia="zh-CN"/>
            </w:rPr>
            <w:t>4</w:t>
          </w:r>
        </w:p>
        <w:p w14:paraId="32243D26">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_Toc4157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lang w:val="en-US" w:eastAsia="zh-CN"/>
            </w:rPr>
            <w:t>九</w:t>
          </w:r>
          <w:r>
            <w:rPr>
              <w:rFonts w:hint="eastAsia" w:ascii="楷体" w:hAnsi="楷体" w:eastAsia="楷体" w:cs="楷体"/>
              <w:bCs/>
              <w:highlight w:val="none"/>
              <w:lang w:eastAsia="zh-CN"/>
            </w:rPr>
            <w:t>）</w:t>
          </w:r>
          <w:r>
            <w:rPr>
              <w:rFonts w:hint="eastAsia" w:ascii="楷体" w:hAnsi="楷体" w:eastAsia="楷体" w:cs="楷体"/>
              <w:bCs/>
              <w:highlight w:val="none"/>
            </w:rPr>
            <w:t>电梯及燃气地震紧急处置装置服务</w:t>
          </w:r>
          <w:r>
            <w:tab/>
          </w:r>
          <w:r>
            <w:fldChar w:fldCharType="begin"/>
          </w:r>
          <w:r>
            <w:instrText xml:space="preserve"> PAGEREF _Toc4157 \h </w:instrText>
          </w:r>
          <w:r>
            <w:fldChar w:fldCharType="separate"/>
          </w:r>
          <w:r>
            <w:t>5</w:t>
          </w:r>
          <w:r>
            <w:fldChar w:fldCharType="end"/>
          </w:r>
          <w:r>
            <w:rPr>
              <w:rFonts w:hint="eastAsia" w:ascii="楷体" w:hAnsi="楷体" w:eastAsia="楷体" w:cs="楷体"/>
              <w:szCs w:val="28"/>
            </w:rPr>
            <w:fldChar w:fldCharType="end"/>
          </w:r>
        </w:p>
        <w:p w14:paraId="109564BD">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_Toc2174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十</w:t>
          </w:r>
          <w:r>
            <w:rPr>
              <w:rFonts w:hint="eastAsia" w:ascii="楷体" w:hAnsi="楷体" w:eastAsia="楷体" w:cs="楷体"/>
              <w:bCs/>
              <w:lang w:eastAsia="zh-CN"/>
            </w:rPr>
            <w:t>）</w:t>
          </w:r>
          <w:r>
            <w:rPr>
              <w:rFonts w:hint="eastAsia" w:ascii="楷体" w:hAnsi="楷体" w:eastAsia="楷体" w:cs="楷体"/>
              <w:bCs/>
            </w:rPr>
            <w:t>区域地下介质构造分析</w:t>
          </w:r>
          <w:r>
            <w:tab/>
          </w:r>
          <w:r>
            <w:rPr>
              <w:rFonts w:hint="eastAsia"/>
              <w:lang w:val="en-US" w:eastAsia="zh-CN"/>
            </w:rPr>
            <w:t>6</w:t>
          </w:r>
          <w:r>
            <w:rPr>
              <w:rFonts w:hint="eastAsia" w:ascii="楷体" w:hAnsi="楷体" w:eastAsia="楷体" w:cs="楷体"/>
              <w:szCs w:val="28"/>
            </w:rPr>
            <w:fldChar w:fldCharType="end"/>
          </w:r>
        </w:p>
        <w:p w14:paraId="3C1AE96C">
          <w:pPr>
            <w:pStyle w:val="10"/>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_Toc23373 </w:instrText>
          </w:r>
          <w:r>
            <w:rPr>
              <w:rFonts w:hint="eastAsia" w:ascii="楷体" w:hAnsi="楷体" w:eastAsia="楷体" w:cs="楷体"/>
              <w:szCs w:val="28"/>
            </w:rPr>
            <w:fldChar w:fldCharType="separate"/>
          </w:r>
          <w:r>
            <w:rPr>
              <w:rFonts w:hint="eastAsia" w:ascii="黑体" w:hAnsi="黑体" w:eastAsia="黑体" w:cs="黑体"/>
            </w:rPr>
            <w:t>二、服务事项：非天然地震监测分析服务</w:t>
          </w:r>
          <w:r>
            <w:tab/>
          </w:r>
          <w:r>
            <w:fldChar w:fldCharType="begin"/>
          </w:r>
          <w:r>
            <w:instrText xml:space="preserve"> PAGEREF _Toc23373 \h </w:instrText>
          </w:r>
          <w:r>
            <w:fldChar w:fldCharType="separate"/>
          </w:r>
          <w:r>
            <w:t>6</w:t>
          </w:r>
          <w:r>
            <w:fldChar w:fldCharType="end"/>
          </w:r>
          <w:r>
            <w:rPr>
              <w:rFonts w:hint="eastAsia" w:ascii="楷体" w:hAnsi="楷体" w:eastAsia="楷体" w:cs="楷体"/>
              <w:szCs w:val="28"/>
            </w:rPr>
            <w:fldChar w:fldCharType="end"/>
          </w:r>
        </w:p>
        <w:p w14:paraId="704A2BBA">
          <w:pPr>
            <w:pStyle w:val="11"/>
            <w:tabs>
              <w:tab w:val="right" w:leader="dot" w:pos="8306"/>
            </w:tabs>
            <w:rPr>
              <w:rFonts w:hint="eastAsia" w:ascii="楷体" w:hAnsi="楷体" w:eastAsia="楷体" w:cs="楷体"/>
              <w:bCs/>
              <w:highlight w:val="none"/>
              <w:lang w:val="en-US" w:eastAsia="zh-CN"/>
            </w:rPr>
          </w:pPr>
          <w:r>
            <w:rPr>
              <w:rFonts w:hint="eastAsia" w:ascii="楷体" w:hAnsi="楷体" w:eastAsia="楷体" w:cs="楷体"/>
              <w:bCs/>
              <w:highlight w:val="none"/>
              <w:lang w:val="en-US" w:eastAsia="zh-CN"/>
            </w:rPr>
            <w:t>（十一）地铁沿线地震动监测</w:t>
          </w:r>
          <w:r>
            <w:tab/>
          </w:r>
          <w:r>
            <w:rPr>
              <w:rFonts w:hint="eastAsia" w:ascii="楷体" w:hAnsi="楷体" w:eastAsia="楷体" w:cs="楷体"/>
              <w:bCs/>
              <w:highlight w:val="none"/>
              <w:lang w:val="en-US" w:eastAsia="zh-CN"/>
            </w:rPr>
            <w:t>6</w:t>
          </w:r>
        </w:p>
        <w:p w14:paraId="06926D80">
          <w:pPr>
            <w:pStyle w:val="11"/>
            <w:tabs>
              <w:tab w:val="right" w:leader="dot" w:pos="8306"/>
            </w:tabs>
            <w:rPr>
              <w:rFonts w:hint="eastAsia" w:ascii="楷体" w:hAnsi="楷体" w:cs="楷体" w:eastAsiaTheme="minorEastAsia"/>
              <w:bCs/>
              <w:highlight w:val="none"/>
              <w:lang w:val="en-US" w:eastAsia="zh-CN"/>
            </w:rPr>
          </w:pPr>
          <w:r>
            <w:rPr>
              <w:rFonts w:hint="eastAsia" w:ascii="楷体" w:hAnsi="楷体" w:eastAsia="楷体" w:cs="楷体"/>
              <w:bCs/>
              <w:highlight w:val="none"/>
              <w:lang w:val="en-US" w:eastAsia="zh-CN"/>
            </w:rPr>
            <w:t>（十二）地震基础信息</w:t>
          </w:r>
          <w:r>
            <w:tab/>
          </w:r>
          <w:r>
            <w:rPr>
              <w:rFonts w:hint="eastAsia"/>
              <w:lang w:val="en-US" w:eastAsia="zh-CN"/>
            </w:rPr>
            <w:t>7</w:t>
          </w:r>
        </w:p>
        <w:p w14:paraId="175A3F14">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_Toc5341 </w:instrText>
          </w:r>
          <w:r>
            <w:rPr>
              <w:rFonts w:hint="eastAsia" w:ascii="楷体" w:hAnsi="楷体" w:eastAsia="楷体" w:cs="楷体"/>
              <w:szCs w:val="28"/>
            </w:rPr>
            <w:fldChar w:fldCharType="separate"/>
          </w:r>
          <w:r>
            <w:rPr>
              <w:rFonts w:hint="eastAsia" w:ascii="楷体" w:hAnsi="楷体" w:eastAsia="楷体" w:cs="楷体"/>
              <w:bCs/>
              <w:lang w:val="en-US" w:eastAsia="zh-CN"/>
            </w:rPr>
            <w:t>（十三）</w:t>
          </w:r>
          <w:r>
            <w:rPr>
              <w:rFonts w:hint="eastAsia" w:ascii="楷体" w:hAnsi="楷体" w:eastAsia="楷体" w:cs="楷体"/>
              <w:bCs/>
            </w:rPr>
            <w:t>矿区地震监测系统服务</w:t>
          </w:r>
          <w:r>
            <w:tab/>
          </w:r>
          <w:r>
            <w:fldChar w:fldCharType="begin"/>
          </w:r>
          <w:r>
            <w:instrText xml:space="preserve"> PAGEREF _Toc5341 \h </w:instrText>
          </w:r>
          <w:r>
            <w:fldChar w:fldCharType="separate"/>
          </w:r>
          <w:r>
            <w:t>7</w:t>
          </w:r>
          <w:r>
            <w:fldChar w:fldCharType="end"/>
          </w:r>
          <w:r>
            <w:rPr>
              <w:rFonts w:hint="eastAsia" w:ascii="楷体" w:hAnsi="楷体" w:eastAsia="楷体" w:cs="楷体"/>
              <w:szCs w:val="28"/>
            </w:rPr>
            <w:fldChar w:fldCharType="end"/>
          </w:r>
        </w:p>
        <w:p w14:paraId="0CA97660">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_Toc25641 </w:instrText>
          </w:r>
          <w:r>
            <w:rPr>
              <w:rFonts w:hint="eastAsia" w:ascii="楷体" w:hAnsi="楷体" w:eastAsia="楷体" w:cs="楷体"/>
              <w:szCs w:val="28"/>
            </w:rPr>
            <w:fldChar w:fldCharType="separate"/>
          </w:r>
          <w:r>
            <w:rPr>
              <w:rFonts w:hint="eastAsia" w:ascii="楷体" w:hAnsi="楷体" w:eastAsia="楷体" w:cs="楷体"/>
              <w:bCs/>
              <w:lang w:val="en-US" w:eastAsia="zh-CN"/>
            </w:rPr>
            <w:t>（十四）</w:t>
          </w:r>
          <w:r>
            <w:rPr>
              <w:rFonts w:hint="eastAsia" w:ascii="楷体" w:hAnsi="楷体" w:eastAsia="楷体" w:cs="楷体"/>
              <w:bCs/>
            </w:rPr>
            <w:t>石油、页岩气开采区</w:t>
          </w:r>
          <w:r>
            <w:rPr>
              <w:rFonts w:hint="eastAsia" w:ascii="楷体" w:hAnsi="楷体" w:eastAsia="楷体" w:cs="楷体"/>
              <w:bCs/>
              <w:lang w:val="en-US" w:eastAsia="zh-CN"/>
            </w:rPr>
            <w:t>地震精定位</w:t>
          </w:r>
          <w:r>
            <w:tab/>
          </w:r>
          <w:r>
            <w:fldChar w:fldCharType="begin"/>
          </w:r>
          <w:r>
            <w:instrText xml:space="preserve"> PAGEREF _Toc25641 \h </w:instrText>
          </w:r>
          <w:r>
            <w:fldChar w:fldCharType="separate"/>
          </w:r>
          <w:r>
            <w:t>8</w:t>
          </w:r>
          <w:r>
            <w:fldChar w:fldCharType="end"/>
          </w:r>
          <w:r>
            <w:rPr>
              <w:rFonts w:hint="eastAsia" w:ascii="楷体" w:hAnsi="楷体" w:eastAsia="楷体" w:cs="楷体"/>
              <w:szCs w:val="28"/>
            </w:rPr>
            <w:fldChar w:fldCharType="end"/>
          </w:r>
        </w:p>
        <w:p w14:paraId="46479BDB">
          <w:pPr>
            <w:pStyle w:val="11"/>
            <w:tabs>
              <w:tab w:val="right" w:leader="dot" w:pos="8306"/>
            </w:tabs>
            <w:rPr>
              <w:rFonts w:hint="eastAsia" w:ascii="楷体" w:hAnsi="楷体" w:eastAsia="楷体" w:cs="楷体"/>
              <w:szCs w:val="28"/>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_Toc3199 </w:instrText>
          </w:r>
          <w:r>
            <w:rPr>
              <w:rFonts w:hint="eastAsia" w:ascii="楷体" w:hAnsi="楷体" w:eastAsia="楷体" w:cs="楷体"/>
              <w:szCs w:val="28"/>
            </w:rPr>
            <w:fldChar w:fldCharType="separate"/>
          </w:r>
          <w:r>
            <w:rPr>
              <w:rFonts w:hint="eastAsia" w:ascii="楷体" w:hAnsi="楷体" w:eastAsia="楷体" w:cs="楷体"/>
              <w:bCs/>
              <w:lang w:val="en-US" w:eastAsia="zh-CN"/>
            </w:rPr>
            <w:t>（</w:t>
          </w:r>
          <w:r>
            <w:rPr>
              <w:rFonts w:hint="eastAsia" w:ascii="楷体" w:hAnsi="楷体" w:eastAsia="楷体" w:cs="楷体"/>
              <w:bCs/>
              <w:szCs w:val="32"/>
              <w:lang w:val="en-US" w:eastAsia="zh-CN"/>
            </w:rPr>
            <w:t>十五</w:t>
          </w:r>
          <w:r>
            <w:rPr>
              <w:rFonts w:hint="eastAsia" w:ascii="楷体" w:hAnsi="楷体" w:eastAsia="楷体" w:cs="楷体"/>
              <w:bCs/>
              <w:lang w:val="en-US" w:eastAsia="zh-CN"/>
            </w:rPr>
            <w:t>）</w:t>
          </w:r>
          <w:r>
            <w:rPr>
              <w:rFonts w:hint="eastAsia" w:ascii="楷体" w:hAnsi="楷体" w:eastAsia="楷体" w:cs="楷体"/>
              <w:bCs/>
            </w:rPr>
            <w:t>非天然地震事件速报服务</w:t>
          </w:r>
          <w:r>
            <w:tab/>
          </w:r>
          <w:r>
            <w:rPr>
              <w:rFonts w:hint="eastAsia"/>
              <w:lang w:val="en-US" w:eastAsia="zh-CN"/>
            </w:rPr>
            <w:t>9</w:t>
          </w:r>
          <w:r>
            <w:rPr>
              <w:rFonts w:hint="eastAsia" w:ascii="楷体" w:hAnsi="楷体" w:eastAsia="楷体" w:cs="楷体"/>
              <w:szCs w:val="28"/>
            </w:rPr>
            <w:fldChar w:fldCharType="end"/>
          </w:r>
        </w:p>
        <w:p w14:paraId="3148F4CC">
          <w:pPr>
            <w:pStyle w:val="11"/>
            <w:tabs>
              <w:tab w:val="right" w:leader="dot" w:pos="8306"/>
            </w:tabs>
            <w:rPr>
              <w:rFonts w:hint="eastAsia"/>
              <w:lang w:val="en-US" w:eastAsia="zh-CN"/>
            </w:rPr>
          </w:pPr>
          <w:r>
            <w:rPr>
              <w:rFonts w:hint="eastAsia" w:ascii="楷体" w:hAnsi="楷体" w:eastAsia="楷体" w:cs="楷体"/>
              <w:bCs/>
              <w:kern w:val="2"/>
              <w:sz w:val="21"/>
              <w:szCs w:val="32"/>
              <w:lang w:val="en-US" w:eastAsia="zh-CN" w:bidi="ar-SA"/>
            </w:rPr>
            <w:t>（十六）煤矿冲击地压监测</w:t>
          </w:r>
          <w:r>
            <w:tab/>
          </w:r>
          <w:r>
            <w:rPr>
              <w:rFonts w:hint="eastAsia"/>
              <w:lang w:val="en-US" w:eastAsia="zh-CN"/>
            </w:rPr>
            <w:t>9</w:t>
          </w:r>
        </w:p>
        <w:p w14:paraId="7644C0FB">
          <w:pPr>
            <w:pStyle w:val="11"/>
            <w:tabs>
              <w:tab w:val="right" w:leader="dot" w:pos="8306"/>
            </w:tabs>
            <w:rPr>
              <w:rFonts w:hint="default"/>
              <w:lang w:val="en-US"/>
            </w:rPr>
          </w:pPr>
          <w:r>
            <w:rPr>
              <w:rFonts w:hint="eastAsia" w:ascii="楷体" w:hAnsi="楷体" w:eastAsia="楷体" w:cs="楷体"/>
              <w:bCs/>
              <w:kern w:val="2"/>
              <w:sz w:val="21"/>
              <w:szCs w:val="24"/>
              <w:lang w:val="en-US" w:eastAsia="zh-CN" w:bidi="ar-SA"/>
            </w:rPr>
            <w:t>（十七）“红绿灯”系统建设</w:t>
          </w:r>
          <w:r>
            <w:tab/>
          </w:r>
          <w:r>
            <w:rPr>
              <w:rFonts w:hint="eastAsia"/>
              <w:lang w:val="en-US" w:eastAsia="zh-CN"/>
            </w:rPr>
            <w:t>10</w:t>
          </w:r>
        </w:p>
        <w:p w14:paraId="3C4975AD">
          <w:pPr>
            <w:pStyle w:val="10"/>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_Toc29247 </w:instrText>
          </w:r>
          <w:r>
            <w:rPr>
              <w:rFonts w:hint="eastAsia" w:ascii="楷体" w:hAnsi="楷体" w:eastAsia="楷体" w:cs="楷体"/>
              <w:szCs w:val="28"/>
            </w:rPr>
            <w:fldChar w:fldCharType="separate"/>
          </w:r>
          <w:r>
            <w:rPr>
              <w:rFonts w:hint="eastAsia" w:ascii="黑体" w:hAnsi="黑体" w:eastAsia="黑体" w:cs="黑体"/>
            </w:rPr>
            <w:t>三、服务事项：仪器运维、数据分析与处理服务</w:t>
          </w:r>
          <w:r>
            <w:tab/>
          </w:r>
          <w:r>
            <w:fldChar w:fldCharType="begin"/>
          </w:r>
          <w:r>
            <w:instrText xml:space="preserve"> PAGEREF _Toc29247 \h </w:instrText>
          </w:r>
          <w:r>
            <w:fldChar w:fldCharType="separate"/>
          </w:r>
          <w:r>
            <w:t>10</w:t>
          </w:r>
          <w:r>
            <w:fldChar w:fldCharType="end"/>
          </w:r>
          <w:r>
            <w:rPr>
              <w:rFonts w:hint="eastAsia" w:ascii="楷体" w:hAnsi="楷体" w:eastAsia="楷体" w:cs="楷体"/>
              <w:szCs w:val="28"/>
            </w:rPr>
            <w:fldChar w:fldCharType="end"/>
          </w:r>
        </w:p>
        <w:p w14:paraId="637AD806">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_Toc103 </w:instrText>
          </w:r>
          <w:r>
            <w:rPr>
              <w:rFonts w:hint="eastAsia" w:ascii="楷体" w:hAnsi="楷体" w:eastAsia="楷体" w:cs="楷体"/>
              <w:szCs w:val="28"/>
            </w:rPr>
            <w:fldChar w:fldCharType="separate"/>
          </w:r>
          <w:r>
            <w:rPr>
              <w:rFonts w:hint="eastAsia" w:ascii="楷体" w:hAnsi="楷体" w:eastAsia="楷体" w:cs="楷体"/>
              <w:bCs/>
              <w:lang w:val="en-US" w:eastAsia="zh-CN"/>
            </w:rPr>
            <w:t>（</w:t>
          </w:r>
          <w:r>
            <w:rPr>
              <w:rFonts w:hint="eastAsia" w:ascii="楷体" w:hAnsi="楷体" w:eastAsia="楷体" w:cs="楷体"/>
              <w:bCs/>
              <w:highlight w:val="none"/>
              <w:lang w:val="en-US" w:eastAsia="zh-CN"/>
            </w:rPr>
            <w:t>十八</w:t>
          </w:r>
          <w:r>
            <w:rPr>
              <w:rFonts w:hint="eastAsia" w:ascii="楷体" w:hAnsi="楷体" w:eastAsia="楷体" w:cs="楷体"/>
              <w:bCs/>
              <w:lang w:val="en-US" w:eastAsia="zh-CN"/>
            </w:rPr>
            <w:t>）</w:t>
          </w:r>
          <w:r>
            <w:rPr>
              <w:rFonts w:hint="eastAsia" w:ascii="楷体" w:hAnsi="楷体" w:eastAsia="楷体" w:cs="楷体"/>
              <w:bCs/>
            </w:rPr>
            <w:t>相对重力测量及技术服务</w:t>
          </w:r>
          <w:r>
            <w:tab/>
          </w:r>
          <w:r>
            <w:fldChar w:fldCharType="begin"/>
          </w:r>
          <w:r>
            <w:instrText xml:space="preserve"> PAGEREF _Toc103 \h </w:instrText>
          </w:r>
          <w:r>
            <w:fldChar w:fldCharType="separate"/>
          </w:r>
          <w:r>
            <w:t>10</w:t>
          </w:r>
          <w:r>
            <w:fldChar w:fldCharType="end"/>
          </w:r>
          <w:r>
            <w:rPr>
              <w:rFonts w:hint="eastAsia" w:ascii="楷体" w:hAnsi="楷体" w:eastAsia="楷体" w:cs="楷体"/>
              <w:szCs w:val="28"/>
            </w:rPr>
            <w:fldChar w:fldCharType="end"/>
          </w:r>
        </w:p>
        <w:p w14:paraId="462D156E">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_Toc17578 </w:instrText>
          </w:r>
          <w:r>
            <w:rPr>
              <w:rFonts w:hint="eastAsia" w:ascii="楷体" w:hAnsi="楷体" w:eastAsia="楷体" w:cs="楷体"/>
              <w:szCs w:val="28"/>
            </w:rPr>
            <w:fldChar w:fldCharType="separate"/>
          </w:r>
          <w:r>
            <w:rPr>
              <w:rFonts w:hint="eastAsia" w:ascii="楷体" w:hAnsi="楷体" w:eastAsia="楷体" w:cs="楷体"/>
              <w:bCs/>
              <w:highlight w:val="none"/>
              <w:lang w:val="en-US" w:eastAsia="zh-CN"/>
            </w:rPr>
            <w:t>（</w:t>
          </w:r>
          <w:r>
            <w:rPr>
              <w:rFonts w:hint="eastAsia" w:ascii="楷体" w:hAnsi="楷体" w:eastAsia="楷体" w:cs="楷体"/>
              <w:bCs/>
              <w:lang w:val="en-US" w:eastAsia="zh-CN"/>
            </w:rPr>
            <w:t>十九</w:t>
          </w:r>
          <w:r>
            <w:rPr>
              <w:rFonts w:hint="eastAsia" w:ascii="楷体" w:hAnsi="楷体" w:eastAsia="楷体" w:cs="楷体"/>
              <w:bCs/>
              <w:highlight w:val="none"/>
              <w:lang w:val="en-US" w:eastAsia="zh-CN"/>
            </w:rPr>
            <w:t>）</w:t>
          </w:r>
          <w:r>
            <w:rPr>
              <w:rFonts w:hint="eastAsia" w:ascii="楷体" w:hAnsi="楷体" w:eastAsia="楷体" w:cs="楷体"/>
              <w:bCs/>
              <w:highlight w:val="none"/>
            </w:rPr>
            <w:t>水准观测技术服务</w:t>
          </w:r>
          <w:r>
            <w:tab/>
          </w:r>
          <w:r>
            <w:fldChar w:fldCharType="begin"/>
          </w:r>
          <w:r>
            <w:instrText xml:space="preserve"> PAGEREF _Toc17578 \h </w:instrText>
          </w:r>
          <w:r>
            <w:fldChar w:fldCharType="separate"/>
          </w:r>
          <w:r>
            <w:t>11</w:t>
          </w:r>
          <w:r>
            <w:fldChar w:fldCharType="end"/>
          </w:r>
          <w:r>
            <w:rPr>
              <w:rFonts w:hint="eastAsia" w:ascii="楷体" w:hAnsi="楷体" w:eastAsia="楷体" w:cs="楷体"/>
              <w:szCs w:val="28"/>
            </w:rPr>
            <w:fldChar w:fldCharType="end"/>
          </w:r>
        </w:p>
        <w:p w14:paraId="29A0F804">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_Toc25820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w:t>
          </w:r>
          <w:r>
            <w:rPr>
              <w:rFonts w:hint="eastAsia" w:ascii="楷体" w:hAnsi="楷体" w:eastAsia="楷体" w:cs="楷体"/>
              <w:bCs/>
              <w:lang w:eastAsia="zh-CN"/>
            </w:rPr>
            <w:t>）</w:t>
          </w:r>
          <w:r>
            <w:rPr>
              <w:rFonts w:hint="eastAsia" w:ascii="楷体" w:hAnsi="楷体" w:eastAsia="楷体" w:cs="楷体"/>
              <w:bCs/>
            </w:rPr>
            <w:t>GNSS观测技术服务</w:t>
          </w:r>
          <w:r>
            <w:tab/>
          </w:r>
          <w:r>
            <w:fldChar w:fldCharType="begin"/>
          </w:r>
          <w:r>
            <w:instrText xml:space="preserve"> PAGEREF _Toc25820 \h </w:instrText>
          </w:r>
          <w:r>
            <w:fldChar w:fldCharType="separate"/>
          </w:r>
          <w:r>
            <w:t>11</w:t>
          </w:r>
          <w:r>
            <w:fldChar w:fldCharType="end"/>
          </w:r>
          <w:r>
            <w:rPr>
              <w:rFonts w:hint="eastAsia" w:ascii="楷体" w:hAnsi="楷体" w:eastAsia="楷体" w:cs="楷体"/>
              <w:szCs w:val="28"/>
            </w:rPr>
            <w:fldChar w:fldCharType="end"/>
          </w:r>
        </w:p>
        <w:p w14:paraId="17FFC662">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_Toc20935 </w:instrText>
          </w:r>
          <w:r>
            <w:rPr>
              <w:rFonts w:hint="eastAsia" w:ascii="楷体" w:hAnsi="楷体" w:eastAsia="楷体" w:cs="楷体"/>
              <w:szCs w:val="28"/>
            </w:rPr>
            <w:fldChar w:fldCharType="separate"/>
          </w:r>
          <w:r>
            <w:rPr>
              <w:rFonts w:hint="eastAsia" w:ascii="楷体" w:hAnsi="楷体" w:eastAsia="楷体" w:cs="楷体"/>
              <w:bCs/>
              <w:lang w:val="en-US" w:eastAsia="zh-CN"/>
            </w:rPr>
            <w:t>（二十一）</w:t>
          </w:r>
          <w:r>
            <w:rPr>
              <w:rFonts w:hint="eastAsia" w:ascii="楷体" w:hAnsi="楷体" w:eastAsia="楷体" w:cs="楷体"/>
              <w:bCs/>
            </w:rPr>
            <w:t>地磁观测技术服务</w:t>
          </w:r>
          <w:r>
            <w:tab/>
          </w:r>
          <w:r>
            <w:fldChar w:fldCharType="begin"/>
          </w:r>
          <w:r>
            <w:instrText xml:space="preserve"> PAGEREF _Toc20935 \h </w:instrText>
          </w:r>
          <w:r>
            <w:fldChar w:fldCharType="separate"/>
          </w:r>
          <w:r>
            <w:t>12</w:t>
          </w:r>
          <w:r>
            <w:fldChar w:fldCharType="end"/>
          </w:r>
          <w:r>
            <w:rPr>
              <w:rFonts w:hint="eastAsia" w:ascii="楷体" w:hAnsi="楷体" w:eastAsia="楷体" w:cs="楷体"/>
              <w:szCs w:val="28"/>
            </w:rPr>
            <w:fldChar w:fldCharType="end"/>
          </w:r>
        </w:p>
        <w:p w14:paraId="54C6DC19">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_Toc9521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二十二</w:t>
          </w:r>
          <w:r>
            <w:rPr>
              <w:rFonts w:hint="eastAsia" w:ascii="楷体" w:hAnsi="楷体" w:eastAsia="楷体" w:cs="楷体"/>
              <w:bCs/>
              <w:lang w:eastAsia="zh-CN"/>
            </w:rPr>
            <w:t>）</w:t>
          </w:r>
          <w:r>
            <w:rPr>
              <w:rFonts w:hint="eastAsia" w:ascii="楷体" w:hAnsi="楷体" w:eastAsia="楷体" w:cs="楷体"/>
              <w:bCs/>
            </w:rPr>
            <w:t>电离层数据处理与共享服务</w:t>
          </w:r>
          <w:r>
            <w:tab/>
          </w:r>
          <w:r>
            <w:rPr>
              <w:rFonts w:hint="eastAsia"/>
              <w:lang w:val="en-US" w:eastAsia="zh-CN"/>
            </w:rPr>
            <w:t>13</w:t>
          </w:r>
          <w:r>
            <w:rPr>
              <w:rFonts w:hint="eastAsia" w:ascii="楷体" w:hAnsi="楷体" w:eastAsia="楷体" w:cs="楷体"/>
              <w:szCs w:val="28"/>
            </w:rPr>
            <w:fldChar w:fldCharType="end"/>
          </w:r>
        </w:p>
        <w:p w14:paraId="2B4EBBC3">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_Toc5212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二十三</w:t>
          </w:r>
          <w:r>
            <w:rPr>
              <w:rFonts w:hint="eastAsia" w:ascii="楷体" w:hAnsi="楷体" w:eastAsia="楷体" w:cs="楷体"/>
              <w:bCs/>
              <w:lang w:eastAsia="zh-CN"/>
            </w:rPr>
            <w:t>）</w:t>
          </w:r>
          <w:r>
            <w:rPr>
              <w:rFonts w:hint="eastAsia" w:ascii="楷体" w:hAnsi="楷体" w:eastAsia="楷体" w:cs="楷体"/>
              <w:bCs/>
            </w:rPr>
            <w:t>仪器维修、校准、检查服务</w:t>
          </w:r>
          <w:r>
            <w:tab/>
          </w:r>
          <w:r>
            <w:fldChar w:fldCharType="begin"/>
          </w:r>
          <w:r>
            <w:instrText xml:space="preserve"> PAGEREF _Toc5212 \h </w:instrText>
          </w:r>
          <w:r>
            <w:fldChar w:fldCharType="separate"/>
          </w:r>
          <w:r>
            <w:t>13</w:t>
          </w:r>
          <w:r>
            <w:fldChar w:fldCharType="end"/>
          </w:r>
          <w:r>
            <w:rPr>
              <w:rFonts w:hint="eastAsia" w:ascii="楷体" w:hAnsi="楷体" w:eastAsia="楷体" w:cs="楷体"/>
              <w:szCs w:val="28"/>
            </w:rPr>
            <w:fldChar w:fldCharType="end"/>
          </w:r>
        </w:p>
        <w:p w14:paraId="7200DE45">
          <w:pPr>
            <w:pStyle w:val="11"/>
            <w:tabs>
              <w:tab w:val="right" w:leader="dot" w:pos="8306"/>
            </w:tabs>
            <w:rPr>
              <w:rFonts w:hint="eastAsia" w:eastAsia="楷体"/>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_Toc8914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二十四</w:t>
          </w:r>
          <w:r>
            <w:rPr>
              <w:rFonts w:hint="eastAsia" w:ascii="楷体" w:hAnsi="楷体" w:eastAsia="楷体" w:cs="楷体"/>
              <w:bCs/>
              <w:lang w:eastAsia="zh-CN"/>
            </w:rPr>
            <w:t>）</w:t>
          </w:r>
          <w:r>
            <w:rPr>
              <w:rFonts w:hint="eastAsia" w:ascii="楷体" w:hAnsi="楷体" w:eastAsia="楷体" w:cs="楷体"/>
              <w:bCs/>
            </w:rPr>
            <w:t>地震监测设备运维及数据评估服务</w:t>
          </w:r>
          <w:r>
            <w:tab/>
          </w:r>
          <w:r>
            <w:rPr>
              <w:rFonts w:hint="eastAsia"/>
              <w:lang w:val="en-US" w:eastAsia="zh-CN"/>
            </w:rPr>
            <w:t>1</w:t>
          </w:r>
          <w:r>
            <w:rPr>
              <w:rFonts w:hint="eastAsia" w:ascii="楷体" w:hAnsi="楷体" w:eastAsia="楷体" w:cs="楷体"/>
              <w:szCs w:val="28"/>
            </w:rPr>
            <w:fldChar w:fldCharType="end"/>
          </w:r>
          <w:r>
            <w:rPr>
              <w:rFonts w:hint="eastAsia" w:ascii="楷体" w:hAnsi="楷体" w:eastAsia="楷体" w:cs="楷体"/>
              <w:szCs w:val="28"/>
              <w:lang w:val="en-US" w:eastAsia="zh-CN"/>
            </w:rPr>
            <w:t>4</w:t>
          </w:r>
        </w:p>
        <w:p w14:paraId="5255F7C0">
          <w:pPr>
            <w:pStyle w:val="10"/>
            <w:tabs>
              <w:tab w:val="right" w:leader="dot" w:pos="8306"/>
            </w:tabs>
            <w:rPr>
              <w:rFonts w:hint="eastAsia" w:eastAsia="楷体"/>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_Toc23291 </w:instrText>
          </w:r>
          <w:r>
            <w:rPr>
              <w:rFonts w:hint="eastAsia" w:ascii="楷体" w:hAnsi="楷体" w:eastAsia="楷体" w:cs="楷体"/>
              <w:szCs w:val="28"/>
            </w:rPr>
            <w:fldChar w:fldCharType="separate"/>
          </w:r>
          <w:r>
            <w:rPr>
              <w:rFonts w:hint="eastAsia" w:ascii="黑体" w:hAnsi="黑体" w:eastAsia="黑体" w:cs="黑体"/>
            </w:rPr>
            <w:t>四、服务事项：地震应急保障服务</w:t>
          </w:r>
          <w:r>
            <w:tab/>
          </w:r>
          <w:r>
            <w:rPr>
              <w:rFonts w:hint="eastAsia"/>
              <w:lang w:val="en-US" w:eastAsia="zh-CN"/>
            </w:rPr>
            <w:t>1</w:t>
          </w:r>
          <w:r>
            <w:rPr>
              <w:rFonts w:hint="eastAsia" w:ascii="楷体" w:hAnsi="楷体" w:eastAsia="楷体" w:cs="楷体"/>
              <w:szCs w:val="28"/>
            </w:rPr>
            <w:fldChar w:fldCharType="end"/>
          </w:r>
          <w:r>
            <w:rPr>
              <w:rFonts w:hint="eastAsia" w:ascii="楷体" w:hAnsi="楷体" w:eastAsia="楷体" w:cs="楷体"/>
              <w:szCs w:val="28"/>
              <w:lang w:val="en-US" w:eastAsia="zh-CN"/>
            </w:rPr>
            <w:t>5</w:t>
          </w:r>
        </w:p>
        <w:p w14:paraId="244F9A0A">
          <w:pPr>
            <w:pStyle w:val="11"/>
            <w:tabs>
              <w:tab w:val="right" w:leader="dot" w:pos="8306"/>
            </w:tabs>
            <w:rPr>
              <w:rFonts w:hint="eastAsia" w:eastAsia="楷体"/>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_Toc24978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二十五</w:t>
          </w:r>
          <w:r>
            <w:rPr>
              <w:rFonts w:hint="eastAsia" w:ascii="楷体" w:hAnsi="楷体" w:eastAsia="楷体" w:cs="楷体"/>
              <w:bCs/>
              <w:lang w:eastAsia="zh-CN"/>
            </w:rPr>
            <w:t>）</w:t>
          </w:r>
          <w:r>
            <w:rPr>
              <w:rFonts w:hint="eastAsia" w:ascii="楷体" w:hAnsi="楷体" w:eastAsia="楷体" w:cs="楷体"/>
              <w:bCs/>
            </w:rPr>
            <w:t>地震应急现场通讯设备研发服务</w:t>
          </w:r>
          <w:r>
            <w:tab/>
          </w:r>
          <w:r>
            <w:rPr>
              <w:rFonts w:hint="eastAsia"/>
              <w:lang w:val="en-US" w:eastAsia="zh-CN"/>
            </w:rPr>
            <w:t>1</w:t>
          </w:r>
          <w:r>
            <w:rPr>
              <w:rFonts w:hint="eastAsia" w:ascii="楷体" w:hAnsi="楷体" w:eastAsia="楷体" w:cs="楷体"/>
              <w:szCs w:val="28"/>
            </w:rPr>
            <w:fldChar w:fldCharType="end"/>
          </w:r>
          <w:r>
            <w:rPr>
              <w:rFonts w:hint="eastAsia" w:ascii="楷体" w:hAnsi="楷体" w:eastAsia="楷体" w:cs="楷体"/>
              <w:szCs w:val="28"/>
              <w:lang w:val="en-US" w:eastAsia="zh-CN"/>
            </w:rPr>
            <w:t>5</w:t>
          </w:r>
        </w:p>
        <w:p w14:paraId="08416E79">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_Toc29580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二十六</w:t>
          </w:r>
          <w:r>
            <w:rPr>
              <w:rFonts w:hint="eastAsia" w:ascii="楷体" w:hAnsi="楷体" w:eastAsia="楷体" w:cs="楷体"/>
              <w:bCs/>
              <w:lang w:eastAsia="zh-CN"/>
            </w:rPr>
            <w:t>）</w:t>
          </w:r>
          <w:r>
            <w:rPr>
              <w:rFonts w:hint="eastAsia" w:ascii="楷体" w:hAnsi="楷体" w:eastAsia="楷体" w:cs="楷体"/>
              <w:bCs/>
            </w:rPr>
            <w:t>应急指挥技术系统建设服务</w:t>
          </w:r>
          <w:r>
            <w:tab/>
          </w:r>
          <w:r>
            <w:fldChar w:fldCharType="begin"/>
          </w:r>
          <w:r>
            <w:instrText xml:space="preserve"> PAGEREF _Toc29580 \h </w:instrText>
          </w:r>
          <w:r>
            <w:fldChar w:fldCharType="separate"/>
          </w:r>
          <w:r>
            <w:t>15</w:t>
          </w:r>
          <w:r>
            <w:fldChar w:fldCharType="end"/>
          </w:r>
          <w:r>
            <w:rPr>
              <w:rFonts w:hint="eastAsia" w:ascii="楷体" w:hAnsi="楷体" w:eastAsia="楷体" w:cs="楷体"/>
              <w:szCs w:val="28"/>
            </w:rPr>
            <w:fldChar w:fldCharType="end"/>
          </w:r>
        </w:p>
        <w:p w14:paraId="3CF203C3">
          <w:pPr>
            <w:pStyle w:val="11"/>
            <w:tabs>
              <w:tab w:val="right" w:leader="dot" w:pos="8306"/>
            </w:tabs>
            <w:rPr>
              <w:rFonts w:hint="eastAsia" w:eastAsia="楷体"/>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_Toc29583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二十七</w:t>
          </w:r>
          <w:r>
            <w:rPr>
              <w:rFonts w:hint="eastAsia" w:ascii="楷体" w:hAnsi="楷体" w:eastAsia="楷体" w:cs="楷体"/>
              <w:bCs/>
              <w:lang w:eastAsia="zh-CN"/>
            </w:rPr>
            <w:t>）</w:t>
          </w:r>
          <w:r>
            <w:rPr>
              <w:rFonts w:hint="eastAsia" w:ascii="楷体" w:hAnsi="楷体" w:eastAsia="楷体" w:cs="楷体"/>
              <w:bCs/>
            </w:rPr>
            <w:t>地震应急桌面推演及地震应急演练技术指导服务</w:t>
          </w:r>
          <w:r>
            <w:tab/>
          </w:r>
          <w:r>
            <w:rPr>
              <w:rFonts w:hint="eastAsia"/>
              <w:lang w:val="en-US" w:eastAsia="zh-CN"/>
            </w:rPr>
            <w:t>1</w:t>
          </w:r>
          <w:r>
            <w:rPr>
              <w:rFonts w:hint="eastAsia" w:ascii="楷体" w:hAnsi="楷体" w:eastAsia="楷体" w:cs="楷体"/>
              <w:szCs w:val="28"/>
            </w:rPr>
            <w:fldChar w:fldCharType="end"/>
          </w:r>
          <w:r>
            <w:rPr>
              <w:rFonts w:hint="eastAsia" w:ascii="楷体" w:hAnsi="楷体" w:eastAsia="楷体" w:cs="楷体"/>
              <w:szCs w:val="28"/>
              <w:lang w:val="en-US" w:eastAsia="zh-CN"/>
            </w:rPr>
            <w:t>6</w:t>
          </w:r>
        </w:p>
        <w:p w14:paraId="69F2F43E">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_Toc7206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二十八</w:t>
          </w:r>
          <w:r>
            <w:rPr>
              <w:rFonts w:hint="eastAsia" w:ascii="楷体" w:hAnsi="楷体" w:eastAsia="楷体" w:cs="楷体"/>
              <w:bCs/>
              <w:lang w:eastAsia="zh-CN"/>
            </w:rPr>
            <w:t>）</w:t>
          </w:r>
          <w:r>
            <w:rPr>
              <w:rFonts w:hint="eastAsia" w:ascii="楷体" w:hAnsi="楷体" w:eastAsia="楷体" w:cs="楷体"/>
              <w:bCs/>
            </w:rPr>
            <w:t>市县政府机关及事业单位地震应急预案编写、评审、评估服务</w:t>
          </w:r>
          <w:r>
            <w:tab/>
          </w:r>
          <w:r>
            <w:fldChar w:fldCharType="begin"/>
          </w:r>
          <w:r>
            <w:instrText xml:space="preserve"> PAGEREF _Toc7206 \h </w:instrText>
          </w:r>
          <w:r>
            <w:fldChar w:fldCharType="separate"/>
          </w:r>
          <w:r>
            <w:t>16</w:t>
          </w:r>
          <w:r>
            <w:fldChar w:fldCharType="end"/>
          </w:r>
          <w:r>
            <w:rPr>
              <w:rFonts w:hint="eastAsia" w:ascii="楷体" w:hAnsi="楷体" w:eastAsia="楷体" w:cs="楷体"/>
              <w:szCs w:val="28"/>
            </w:rPr>
            <w:fldChar w:fldCharType="end"/>
          </w:r>
        </w:p>
        <w:p w14:paraId="28911192">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_Toc2350 </w:instrText>
          </w:r>
          <w:r>
            <w:rPr>
              <w:rFonts w:hint="eastAsia" w:ascii="楷体" w:hAnsi="楷体" w:eastAsia="楷体" w:cs="楷体"/>
              <w:szCs w:val="28"/>
            </w:rPr>
            <w:fldChar w:fldCharType="separate"/>
          </w:r>
          <w:r>
            <w:rPr>
              <w:rFonts w:hint="eastAsia" w:ascii="楷体" w:hAnsi="楷体" w:eastAsia="楷体" w:cs="楷体"/>
              <w:bCs/>
              <w:lang w:val="en-US" w:eastAsia="zh-CN"/>
            </w:rPr>
            <w:t>（</w:t>
          </w:r>
          <w:r>
            <w:rPr>
              <w:rFonts w:hint="eastAsia" w:ascii="楷体" w:hAnsi="楷体" w:eastAsia="楷体" w:cs="楷体"/>
              <w:bCs/>
              <w:highlight w:val="none"/>
              <w:lang w:val="en-US" w:eastAsia="zh-CN"/>
            </w:rPr>
            <w:t>二十九</w:t>
          </w:r>
          <w:r>
            <w:rPr>
              <w:rFonts w:hint="eastAsia" w:ascii="楷体" w:hAnsi="楷体" w:eastAsia="楷体" w:cs="楷体"/>
              <w:bCs/>
              <w:lang w:val="en-US" w:eastAsia="zh-CN"/>
            </w:rPr>
            <w:t>）</w:t>
          </w:r>
          <w:r>
            <w:rPr>
              <w:rFonts w:hint="eastAsia" w:ascii="楷体" w:hAnsi="楷体" w:eastAsia="楷体" w:cs="楷体"/>
              <w:bCs/>
            </w:rPr>
            <w:t>重大活动、重要时段的地震安全保障服务</w:t>
          </w:r>
          <w:r>
            <w:tab/>
          </w:r>
          <w:r>
            <w:fldChar w:fldCharType="begin"/>
          </w:r>
          <w:r>
            <w:instrText xml:space="preserve"> PAGEREF _Toc2350 \h </w:instrText>
          </w:r>
          <w:r>
            <w:fldChar w:fldCharType="separate"/>
          </w:r>
          <w:r>
            <w:t>1</w:t>
          </w:r>
          <w:r>
            <w:rPr>
              <w:rFonts w:hint="eastAsia"/>
              <w:lang w:val="en-US" w:eastAsia="zh-CN"/>
            </w:rPr>
            <w:t>7</w:t>
          </w:r>
          <w:r>
            <w:fldChar w:fldCharType="end"/>
          </w:r>
          <w:r>
            <w:rPr>
              <w:rFonts w:hint="eastAsia" w:ascii="楷体" w:hAnsi="楷体" w:eastAsia="楷体" w:cs="楷体"/>
              <w:szCs w:val="28"/>
            </w:rPr>
            <w:fldChar w:fldCharType="end"/>
          </w:r>
        </w:p>
        <w:p w14:paraId="1DAFE68A">
          <w:pPr>
            <w:pStyle w:val="10"/>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_Toc11162 </w:instrText>
          </w:r>
          <w:r>
            <w:rPr>
              <w:rFonts w:hint="eastAsia" w:ascii="楷体" w:hAnsi="楷体" w:eastAsia="楷体" w:cs="楷体"/>
              <w:szCs w:val="28"/>
            </w:rPr>
            <w:fldChar w:fldCharType="separate"/>
          </w:r>
          <w:r>
            <w:rPr>
              <w:rFonts w:hint="eastAsia" w:ascii="黑体" w:hAnsi="黑体" w:eastAsia="黑体" w:cs="黑体"/>
            </w:rPr>
            <w:t>五、服务事项：地震安全性评价服务</w:t>
          </w:r>
          <w:r>
            <w:tab/>
          </w:r>
          <w:r>
            <w:fldChar w:fldCharType="begin"/>
          </w:r>
          <w:r>
            <w:instrText xml:space="preserve"> PAGEREF _Toc11162 \h </w:instrText>
          </w:r>
          <w:r>
            <w:fldChar w:fldCharType="separate"/>
          </w:r>
          <w:r>
            <w:t>17</w:t>
          </w:r>
          <w:r>
            <w:fldChar w:fldCharType="end"/>
          </w:r>
          <w:r>
            <w:rPr>
              <w:rFonts w:hint="eastAsia" w:ascii="楷体" w:hAnsi="楷体" w:eastAsia="楷体" w:cs="楷体"/>
              <w:szCs w:val="28"/>
            </w:rPr>
            <w:fldChar w:fldCharType="end"/>
          </w:r>
        </w:p>
        <w:p w14:paraId="068D6395">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_Toc28156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lang w:val="en-US" w:eastAsia="zh-CN"/>
            </w:rPr>
            <w:t>三十</w:t>
          </w:r>
          <w:r>
            <w:rPr>
              <w:rFonts w:hint="eastAsia" w:ascii="楷体" w:hAnsi="楷体" w:eastAsia="楷体" w:cs="楷体"/>
              <w:bCs/>
              <w:highlight w:val="none"/>
              <w:lang w:eastAsia="zh-CN"/>
            </w:rPr>
            <w:t>）</w:t>
          </w:r>
          <w:r>
            <w:rPr>
              <w:rFonts w:hint="eastAsia" w:ascii="楷体" w:hAnsi="楷体" w:eastAsia="楷体" w:cs="楷体"/>
              <w:bCs/>
              <w:highlight w:val="none"/>
            </w:rPr>
            <w:t>重大工程场地地震安全性评价服务</w:t>
          </w:r>
          <w:r>
            <w:tab/>
          </w:r>
          <w:r>
            <w:fldChar w:fldCharType="begin"/>
          </w:r>
          <w:r>
            <w:instrText xml:space="preserve"> PAGEREF _Toc28156 \h </w:instrText>
          </w:r>
          <w:r>
            <w:fldChar w:fldCharType="separate"/>
          </w:r>
          <w:r>
            <w:t>17</w:t>
          </w:r>
          <w:r>
            <w:fldChar w:fldCharType="end"/>
          </w:r>
          <w:r>
            <w:rPr>
              <w:rFonts w:hint="eastAsia" w:ascii="楷体" w:hAnsi="楷体" w:eastAsia="楷体" w:cs="楷体"/>
              <w:szCs w:val="28"/>
            </w:rPr>
            <w:fldChar w:fldCharType="end"/>
          </w:r>
        </w:p>
        <w:p w14:paraId="0595F984">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_Toc14168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highlight w:val="none"/>
              <w:lang w:val="en-US" w:eastAsia="zh-CN"/>
            </w:rPr>
            <w:t>三十一</w:t>
          </w:r>
          <w:r>
            <w:rPr>
              <w:rFonts w:hint="eastAsia" w:ascii="楷体" w:hAnsi="楷体" w:eastAsia="楷体" w:cs="楷体"/>
              <w:bCs/>
              <w:lang w:eastAsia="zh-CN"/>
            </w:rPr>
            <w:t>）</w:t>
          </w:r>
          <w:r>
            <w:rPr>
              <w:rFonts w:hint="eastAsia" w:ascii="楷体" w:hAnsi="楷体" w:eastAsia="楷体" w:cs="楷体"/>
              <w:bCs/>
            </w:rPr>
            <w:t>区域性地震安全性评价服务</w:t>
          </w:r>
          <w:r>
            <w:tab/>
          </w:r>
          <w:r>
            <w:fldChar w:fldCharType="begin"/>
          </w:r>
          <w:r>
            <w:instrText xml:space="preserve"> PAGEREF _Toc14168 \h </w:instrText>
          </w:r>
          <w:r>
            <w:fldChar w:fldCharType="separate"/>
          </w:r>
          <w:r>
            <w:t>19</w:t>
          </w:r>
          <w:r>
            <w:fldChar w:fldCharType="end"/>
          </w:r>
          <w:r>
            <w:rPr>
              <w:rFonts w:hint="eastAsia" w:ascii="楷体" w:hAnsi="楷体" w:eastAsia="楷体" w:cs="楷体"/>
              <w:szCs w:val="28"/>
            </w:rPr>
            <w:fldChar w:fldCharType="end"/>
          </w:r>
        </w:p>
        <w:p w14:paraId="2BA894BB">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_Toc16749 </w:instrText>
          </w:r>
          <w:r>
            <w:rPr>
              <w:rFonts w:hint="eastAsia" w:ascii="楷体" w:hAnsi="楷体" w:eastAsia="楷体" w:cs="楷体"/>
              <w:szCs w:val="28"/>
            </w:rPr>
            <w:fldChar w:fldCharType="separate"/>
          </w:r>
          <w:r>
            <w:rPr>
              <w:rFonts w:hint="eastAsia" w:ascii="楷体" w:hAnsi="楷体" w:eastAsia="楷体" w:cs="楷体"/>
              <w:bCs/>
              <w:highlight w:val="none"/>
              <w:lang w:val="en-US" w:eastAsia="zh-CN"/>
            </w:rPr>
            <w:t>（三十二）</w:t>
          </w:r>
          <w:r>
            <w:rPr>
              <w:rFonts w:hint="eastAsia" w:ascii="楷体" w:hAnsi="楷体" w:eastAsia="楷体" w:cs="楷体"/>
              <w:bCs/>
              <w:highlight w:val="none"/>
            </w:rPr>
            <w:t>地震小区划服务</w:t>
          </w:r>
          <w:r>
            <w:tab/>
          </w:r>
          <w:r>
            <w:fldChar w:fldCharType="begin"/>
          </w:r>
          <w:r>
            <w:instrText xml:space="preserve"> PAGEREF _Toc16749 \h </w:instrText>
          </w:r>
          <w:r>
            <w:fldChar w:fldCharType="separate"/>
          </w:r>
          <w:r>
            <w:t>20</w:t>
          </w:r>
          <w:r>
            <w:fldChar w:fldCharType="end"/>
          </w:r>
          <w:r>
            <w:rPr>
              <w:rFonts w:hint="eastAsia" w:ascii="楷体" w:hAnsi="楷体" w:eastAsia="楷体" w:cs="楷体"/>
              <w:szCs w:val="28"/>
            </w:rPr>
            <w:fldChar w:fldCharType="end"/>
          </w:r>
        </w:p>
        <w:p w14:paraId="7A8CA338">
          <w:pPr>
            <w:pStyle w:val="11"/>
            <w:tabs>
              <w:tab w:val="right" w:leader="dot" w:pos="8306"/>
            </w:tabs>
            <w:rPr>
              <w:rFonts w:hint="eastAsia" w:eastAsia="楷体"/>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_Toc27041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lang w:val="en-US" w:eastAsia="zh-CN"/>
            </w:rPr>
            <w:t>三十三</w:t>
          </w:r>
          <w:r>
            <w:rPr>
              <w:rFonts w:hint="eastAsia" w:ascii="楷体" w:hAnsi="楷体" w:eastAsia="楷体" w:cs="楷体"/>
              <w:bCs/>
              <w:highlight w:val="none"/>
              <w:lang w:eastAsia="zh-CN"/>
            </w:rPr>
            <w:t>）</w:t>
          </w:r>
          <w:r>
            <w:rPr>
              <w:rFonts w:hint="eastAsia" w:ascii="楷体" w:hAnsi="楷体" w:eastAsia="楷体" w:cs="楷体"/>
              <w:bCs/>
              <w:highlight w:val="none"/>
            </w:rPr>
            <w:t>水库/抽水蓄能电站诱发地震危险性评价服务</w:t>
          </w:r>
          <w:r>
            <w:tab/>
          </w:r>
          <w:r>
            <w:rPr>
              <w:rFonts w:hint="eastAsia"/>
              <w:lang w:val="en-US" w:eastAsia="zh-CN"/>
            </w:rPr>
            <w:t>2</w:t>
          </w:r>
          <w:r>
            <w:rPr>
              <w:rFonts w:hint="eastAsia" w:ascii="楷体" w:hAnsi="楷体" w:eastAsia="楷体" w:cs="楷体"/>
              <w:szCs w:val="28"/>
            </w:rPr>
            <w:fldChar w:fldCharType="end"/>
          </w:r>
          <w:r>
            <w:rPr>
              <w:rFonts w:hint="eastAsia" w:ascii="楷体" w:hAnsi="楷体" w:eastAsia="楷体" w:cs="楷体"/>
              <w:szCs w:val="28"/>
              <w:lang w:val="en-US" w:eastAsia="zh-CN"/>
            </w:rPr>
            <w:t>1</w:t>
          </w:r>
        </w:p>
        <w:p w14:paraId="21847425">
          <w:pPr>
            <w:pStyle w:val="10"/>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_Toc29402 </w:instrText>
          </w:r>
          <w:r>
            <w:rPr>
              <w:rFonts w:hint="eastAsia" w:ascii="楷体" w:hAnsi="楷体" w:eastAsia="楷体" w:cs="楷体"/>
              <w:szCs w:val="28"/>
            </w:rPr>
            <w:fldChar w:fldCharType="separate"/>
          </w:r>
          <w:r>
            <w:rPr>
              <w:rFonts w:hint="eastAsia" w:ascii="黑体" w:hAnsi="黑体" w:eastAsia="黑体" w:cs="黑体"/>
              <w:lang w:val="en-US" w:eastAsia="zh-CN"/>
            </w:rPr>
            <w:t>六、</w:t>
          </w:r>
          <w:r>
            <w:rPr>
              <w:rFonts w:hint="eastAsia" w:ascii="黑体" w:hAnsi="黑体" w:eastAsia="黑体" w:cs="黑体"/>
            </w:rPr>
            <w:t>服务事项：地球物理勘察与探测服务</w:t>
          </w:r>
          <w:r>
            <w:tab/>
          </w:r>
          <w:r>
            <w:fldChar w:fldCharType="begin"/>
          </w:r>
          <w:r>
            <w:instrText xml:space="preserve"> PAGEREF _Toc29402 \h </w:instrText>
          </w:r>
          <w:r>
            <w:fldChar w:fldCharType="separate"/>
          </w:r>
          <w:r>
            <w:t>21</w:t>
          </w:r>
          <w:r>
            <w:fldChar w:fldCharType="end"/>
          </w:r>
          <w:r>
            <w:rPr>
              <w:rFonts w:hint="eastAsia" w:ascii="楷体" w:hAnsi="楷体" w:eastAsia="楷体" w:cs="楷体"/>
              <w:szCs w:val="28"/>
            </w:rPr>
            <w:fldChar w:fldCharType="end"/>
          </w:r>
        </w:p>
        <w:p w14:paraId="597C090C">
          <w:pPr>
            <w:pStyle w:val="11"/>
            <w:tabs>
              <w:tab w:val="right" w:leader="dot" w:pos="8306"/>
            </w:tabs>
            <w:rPr>
              <w:rFonts w:hint="eastAsia" w:ascii="楷体" w:hAnsi="楷体" w:eastAsia="楷体" w:cs="楷体"/>
              <w:szCs w:val="28"/>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_Toc4641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三十四</w:t>
          </w:r>
          <w:r>
            <w:rPr>
              <w:rFonts w:hint="eastAsia" w:ascii="楷体" w:hAnsi="楷体" w:eastAsia="楷体" w:cs="楷体"/>
              <w:bCs/>
              <w:lang w:eastAsia="zh-CN"/>
            </w:rPr>
            <w:t>）</w:t>
          </w:r>
          <w:r>
            <w:rPr>
              <w:rFonts w:hint="eastAsia" w:ascii="楷体" w:hAnsi="楷体" w:eastAsia="楷体" w:cs="楷体"/>
              <w:bCs/>
            </w:rPr>
            <w:t>城市活动断层探测与地震危险性评价服务</w:t>
          </w:r>
          <w:r>
            <w:tab/>
          </w:r>
          <w:r>
            <w:rPr>
              <w:rFonts w:hint="eastAsia"/>
              <w:lang w:val="en-US" w:eastAsia="zh-CN"/>
            </w:rPr>
            <w:t>2</w:t>
          </w:r>
          <w:r>
            <w:rPr>
              <w:rFonts w:hint="eastAsia" w:ascii="楷体" w:hAnsi="楷体" w:eastAsia="楷体" w:cs="楷体"/>
              <w:szCs w:val="28"/>
            </w:rPr>
            <w:fldChar w:fldCharType="end"/>
          </w:r>
          <w:r>
            <w:rPr>
              <w:rFonts w:hint="eastAsia" w:ascii="楷体" w:hAnsi="楷体" w:eastAsia="楷体" w:cs="楷体"/>
              <w:szCs w:val="28"/>
              <w:lang w:val="en-US" w:eastAsia="zh-CN"/>
            </w:rPr>
            <w:t>1</w:t>
          </w:r>
        </w:p>
        <w:p w14:paraId="654A65E2">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_Toc556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三十五</w:t>
          </w:r>
          <w:r>
            <w:rPr>
              <w:rFonts w:hint="eastAsia" w:ascii="楷体" w:hAnsi="楷体" w:eastAsia="楷体" w:cs="楷体"/>
              <w:bCs/>
              <w:lang w:eastAsia="zh-CN"/>
            </w:rPr>
            <w:t>）</w:t>
          </w:r>
          <w:r>
            <w:rPr>
              <w:rFonts w:hint="eastAsia" w:ascii="楷体" w:hAnsi="楷体" w:eastAsia="楷体" w:cs="楷体"/>
              <w:bCs/>
            </w:rPr>
            <w:t>区域地震构造环境探测服务</w:t>
          </w:r>
          <w:r>
            <w:tab/>
          </w:r>
          <w:r>
            <w:fldChar w:fldCharType="begin"/>
          </w:r>
          <w:r>
            <w:instrText xml:space="preserve"> PAGEREF _Toc556 \h </w:instrText>
          </w:r>
          <w:r>
            <w:fldChar w:fldCharType="separate"/>
          </w:r>
          <w:r>
            <w:t>22</w:t>
          </w:r>
          <w:r>
            <w:fldChar w:fldCharType="end"/>
          </w:r>
          <w:r>
            <w:rPr>
              <w:rFonts w:hint="eastAsia" w:ascii="楷体" w:hAnsi="楷体" w:eastAsia="楷体" w:cs="楷体"/>
              <w:szCs w:val="28"/>
            </w:rPr>
            <w:fldChar w:fldCharType="end"/>
          </w:r>
        </w:p>
        <w:p w14:paraId="4F195E58">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_Toc3162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highlight w:val="none"/>
              <w:lang w:val="en-US" w:eastAsia="zh-CN"/>
            </w:rPr>
            <w:t>三十六</w:t>
          </w:r>
          <w:r>
            <w:rPr>
              <w:rFonts w:hint="eastAsia" w:ascii="楷体" w:hAnsi="楷体" w:eastAsia="楷体" w:cs="楷体"/>
              <w:bCs/>
              <w:lang w:eastAsia="zh-CN"/>
            </w:rPr>
            <w:t>）</w:t>
          </w:r>
          <w:r>
            <w:rPr>
              <w:rFonts w:hint="eastAsia" w:ascii="楷体" w:hAnsi="楷体" w:eastAsia="楷体" w:cs="楷体"/>
              <w:bCs/>
            </w:rPr>
            <w:t>重大工程领域工程地球物理勘察服务</w:t>
          </w:r>
          <w:r>
            <w:tab/>
          </w:r>
          <w:r>
            <w:fldChar w:fldCharType="begin"/>
          </w:r>
          <w:r>
            <w:instrText xml:space="preserve"> PAGEREF _Toc3162 \h </w:instrText>
          </w:r>
          <w:r>
            <w:fldChar w:fldCharType="separate"/>
          </w:r>
          <w:r>
            <w:t>23</w:t>
          </w:r>
          <w:r>
            <w:fldChar w:fldCharType="end"/>
          </w:r>
          <w:r>
            <w:rPr>
              <w:rFonts w:hint="eastAsia" w:ascii="楷体" w:hAnsi="楷体" w:eastAsia="楷体" w:cs="楷体"/>
              <w:szCs w:val="28"/>
            </w:rPr>
            <w:fldChar w:fldCharType="end"/>
          </w:r>
        </w:p>
        <w:p w14:paraId="6E6DE037">
          <w:pPr>
            <w:pStyle w:val="10"/>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_Toc21264 </w:instrText>
          </w:r>
          <w:r>
            <w:rPr>
              <w:rFonts w:hint="eastAsia" w:ascii="楷体" w:hAnsi="楷体" w:eastAsia="楷体" w:cs="楷体"/>
              <w:szCs w:val="28"/>
            </w:rPr>
            <w:fldChar w:fldCharType="separate"/>
          </w:r>
          <w:r>
            <w:rPr>
              <w:rFonts w:hint="eastAsia" w:ascii="黑体" w:hAnsi="黑体" w:eastAsia="黑体" w:cs="黑体"/>
              <w:highlight w:val="none"/>
            </w:rPr>
            <w:t>七、服务事项：地震灾害风险评估服务</w:t>
          </w:r>
          <w:r>
            <w:tab/>
          </w:r>
          <w:r>
            <w:fldChar w:fldCharType="begin"/>
          </w:r>
          <w:r>
            <w:instrText xml:space="preserve"> PAGEREF _Toc21264 \h </w:instrText>
          </w:r>
          <w:r>
            <w:fldChar w:fldCharType="separate"/>
          </w:r>
          <w:r>
            <w:t>2</w:t>
          </w:r>
          <w:r>
            <w:rPr>
              <w:rFonts w:hint="eastAsia"/>
              <w:lang w:val="en-US" w:eastAsia="zh-CN"/>
            </w:rPr>
            <w:t>4</w:t>
          </w:r>
          <w:r>
            <w:fldChar w:fldCharType="end"/>
          </w:r>
          <w:r>
            <w:rPr>
              <w:rFonts w:hint="eastAsia" w:ascii="楷体" w:hAnsi="楷体" w:eastAsia="楷体" w:cs="楷体"/>
              <w:szCs w:val="28"/>
            </w:rPr>
            <w:fldChar w:fldCharType="end"/>
          </w:r>
        </w:p>
        <w:p w14:paraId="459C9241">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_Toc12953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lang w:val="en-US" w:eastAsia="zh-CN"/>
            </w:rPr>
            <w:t>三十七</w:t>
          </w:r>
          <w:r>
            <w:rPr>
              <w:rFonts w:hint="eastAsia" w:ascii="楷体" w:hAnsi="楷体" w:eastAsia="楷体" w:cs="楷体"/>
              <w:bCs/>
              <w:highlight w:val="none"/>
              <w:lang w:eastAsia="zh-CN"/>
            </w:rPr>
            <w:t>）</w:t>
          </w:r>
          <w:r>
            <w:rPr>
              <w:rFonts w:hint="eastAsia" w:ascii="楷体" w:hAnsi="楷体" w:eastAsia="楷体" w:cs="楷体"/>
              <w:bCs/>
              <w:highlight w:val="none"/>
            </w:rPr>
            <w:t>地震灾害风险评估与区划服务</w:t>
          </w:r>
          <w:r>
            <w:tab/>
          </w:r>
          <w:r>
            <w:fldChar w:fldCharType="begin"/>
          </w:r>
          <w:r>
            <w:instrText xml:space="preserve"> PAGEREF _Toc12953 \h </w:instrText>
          </w:r>
          <w:r>
            <w:fldChar w:fldCharType="separate"/>
          </w:r>
          <w:r>
            <w:t>2</w:t>
          </w:r>
          <w:r>
            <w:rPr>
              <w:rFonts w:hint="eastAsia"/>
              <w:lang w:val="en-US" w:eastAsia="zh-CN"/>
            </w:rPr>
            <w:t>4</w:t>
          </w:r>
          <w:r>
            <w:fldChar w:fldCharType="end"/>
          </w:r>
          <w:r>
            <w:rPr>
              <w:rFonts w:hint="eastAsia" w:ascii="楷体" w:hAnsi="楷体" w:eastAsia="楷体" w:cs="楷体"/>
              <w:szCs w:val="28"/>
            </w:rPr>
            <w:fldChar w:fldCharType="end"/>
          </w:r>
        </w:p>
        <w:p w14:paraId="0F1EBF91">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_Toc3762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三十八</w:t>
          </w:r>
          <w:r>
            <w:rPr>
              <w:rFonts w:hint="eastAsia" w:ascii="楷体" w:hAnsi="楷体" w:eastAsia="楷体" w:cs="楷体"/>
              <w:bCs/>
              <w:lang w:eastAsia="zh-CN"/>
            </w:rPr>
            <w:t>）</w:t>
          </w:r>
          <w:r>
            <w:rPr>
              <w:rFonts w:hint="eastAsia" w:ascii="楷体" w:hAnsi="楷体" w:eastAsia="楷体" w:cs="楷体"/>
              <w:bCs/>
            </w:rPr>
            <w:t>地质灾害危险性评估服务</w:t>
          </w:r>
          <w:r>
            <w:tab/>
          </w:r>
          <w:r>
            <w:fldChar w:fldCharType="begin"/>
          </w:r>
          <w:r>
            <w:instrText xml:space="preserve"> PAGEREF _Toc3762 \h </w:instrText>
          </w:r>
          <w:r>
            <w:fldChar w:fldCharType="separate"/>
          </w:r>
          <w:r>
            <w:t>2</w:t>
          </w:r>
          <w:r>
            <w:rPr>
              <w:rFonts w:hint="eastAsia"/>
              <w:lang w:val="en-US" w:eastAsia="zh-CN"/>
            </w:rPr>
            <w:t>5</w:t>
          </w:r>
          <w:r>
            <w:fldChar w:fldCharType="end"/>
          </w:r>
          <w:r>
            <w:rPr>
              <w:rFonts w:hint="eastAsia" w:ascii="楷体" w:hAnsi="楷体" w:eastAsia="楷体" w:cs="楷体"/>
              <w:szCs w:val="28"/>
            </w:rPr>
            <w:fldChar w:fldCharType="end"/>
          </w:r>
        </w:p>
        <w:p w14:paraId="66A303F5">
          <w:pPr>
            <w:pStyle w:val="11"/>
            <w:tabs>
              <w:tab w:val="right" w:leader="dot" w:pos="8306"/>
            </w:tabs>
            <w:rPr>
              <w:rFonts w:hint="eastAsia" w:ascii="楷体" w:hAnsi="楷体" w:eastAsia="楷体" w:cs="楷体"/>
              <w:szCs w:val="28"/>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_Toc2366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三十九</w:t>
          </w:r>
          <w:r>
            <w:rPr>
              <w:rFonts w:hint="eastAsia" w:ascii="楷体" w:hAnsi="楷体" w:eastAsia="楷体" w:cs="楷体"/>
              <w:bCs/>
              <w:lang w:eastAsia="zh-CN"/>
            </w:rPr>
            <w:t>）</w:t>
          </w:r>
          <w:r>
            <w:rPr>
              <w:rFonts w:hint="eastAsia" w:ascii="楷体" w:hAnsi="楷体" w:eastAsia="楷体" w:cs="楷体"/>
              <w:bCs/>
            </w:rPr>
            <w:t>城市地震灾害损失预评估技术服务</w:t>
          </w:r>
          <w:r>
            <w:tab/>
          </w:r>
          <w:r>
            <w:fldChar w:fldCharType="begin"/>
          </w:r>
          <w:r>
            <w:instrText xml:space="preserve"> PAGEREF _Toc2366 \h </w:instrText>
          </w:r>
          <w:r>
            <w:fldChar w:fldCharType="separate"/>
          </w:r>
          <w:r>
            <w:t>25</w:t>
          </w:r>
          <w:r>
            <w:fldChar w:fldCharType="end"/>
          </w:r>
          <w:r>
            <w:rPr>
              <w:rFonts w:hint="eastAsia" w:ascii="楷体" w:hAnsi="楷体" w:eastAsia="楷体" w:cs="楷体"/>
              <w:szCs w:val="28"/>
            </w:rPr>
            <w:fldChar w:fldCharType="end"/>
          </w:r>
        </w:p>
        <w:p w14:paraId="5C0181FA">
          <w:pPr>
            <w:pStyle w:val="11"/>
            <w:tabs>
              <w:tab w:val="right" w:leader="dot" w:pos="8306"/>
            </w:tabs>
            <w:rPr>
              <w:rFonts w:hint="eastAsia" w:ascii="楷体" w:hAnsi="楷体" w:eastAsia="楷体" w:cs="楷体"/>
              <w:szCs w:val="28"/>
            </w:rPr>
          </w:pPr>
          <w:r>
            <w:rPr>
              <w:rFonts w:hint="eastAsia" w:ascii="楷体" w:hAnsi="楷体" w:eastAsia="楷体" w:cs="楷体"/>
              <w:bCs/>
              <w:kern w:val="2"/>
              <w:sz w:val="21"/>
              <w:szCs w:val="24"/>
              <w:lang w:val="en-US" w:eastAsia="zh-CN" w:bidi="ar-SA"/>
            </w:rPr>
            <w:t>（四十）灾害风险基础数据空间优化及更新服务</w:t>
          </w:r>
          <w:r>
            <w:tab/>
          </w:r>
          <w:r>
            <w:rPr>
              <w:rFonts w:hint="eastAsia"/>
              <w:lang w:val="en-US" w:eastAsia="zh-CN"/>
            </w:rPr>
            <w:t>26</w:t>
          </w:r>
        </w:p>
        <w:p w14:paraId="5FF88D10">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_Toc12355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四十一</w:t>
          </w:r>
          <w:r>
            <w:rPr>
              <w:rFonts w:hint="eastAsia" w:ascii="楷体" w:hAnsi="楷体" w:eastAsia="楷体" w:cs="楷体"/>
              <w:bCs/>
              <w:lang w:eastAsia="zh-CN"/>
            </w:rPr>
            <w:t>）</w:t>
          </w:r>
          <w:r>
            <w:rPr>
              <w:rFonts w:hint="eastAsia" w:ascii="楷体" w:hAnsi="楷体" w:eastAsia="楷体" w:cs="楷体"/>
              <w:bCs/>
            </w:rPr>
            <w:t>重大工程地震监测、数据分析与风险评估服务</w:t>
          </w:r>
          <w:r>
            <w:tab/>
          </w:r>
          <w:r>
            <w:fldChar w:fldCharType="begin"/>
          </w:r>
          <w:r>
            <w:instrText xml:space="preserve"> PAGEREF _Toc12355 \h </w:instrText>
          </w:r>
          <w:r>
            <w:fldChar w:fldCharType="separate"/>
          </w:r>
          <w:r>
            <w:t>2</w:t>
          </w:r>
          <w:r>
            <w:rPr>
              <w:rFonts w:hint="eastAsia"/>
              <w:lang w:val="en-US" w:eastAsia="zh-CN"/>
            </w:rPr>
            <w:t>7</w:t>
          </w:r>
          <w:r>
            <w:fldChar w:fldCharType="end"/>
          </w:r>
          <w:r>
            <w:rPr>
              <w:rFonts w:hint="eastAsia" w:ascii="楷体" w:hAnsi="楷体" w:eastAsia="楷体" w:cs="楷体"/>
              <w:szCs w:val="28"/>
            </w:rPr>
            <w:fldChar w:fldCharType="end"/>
          </w:r>
        </w:p>
        <w:p w14:paraId="2D600F72">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_Toc28067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四十二</w:t>
          </w:r>
          <w:r>
            <w:rPr>
              <w:rFonts w:hint="eastAsia" w:ascii="楷体" w:hAnsi="楷体" w:eastAsia="楷体" w:cs="楷体"/>
              <w:bCs/>
              <w:highlight w:val="none"/>
              <w:lang w:eastAsia="zh-CN"/>
            </w:rPr>
            <w:t>）</w:t>
          </w:r>
          <w:r>
            <w:rPr>
              <w:rFonts w:hint="eastAsia" w:ascii="楷体" w:hAnsi="楷体" w:eastAsia="楷体" w:cs="楷体"/>
              <w:bCs/>
              <w:highlight w:val="none"/>
            </w:rPr>
            <w:t>安全农居技术服务</w:t>
          </w:r>
          <w:r>
            <w:tab/>
          </w:r>
          <w:r>
            <w:fldChar w:fldCharType="begin"/>
          </w:r>
          <w:r>
            <w:instrText xml:space="preserve"> PAGEREF _Toc28067 \h </w:instrText>
          </w:r>
          <w:r>
            <w:fldChar w:fldCharType="separate"/>
          </w:r>
          <w:r>
            <w:t>2</w:t>
          </w:r>
          <w:r>
            <w:rPr>
              <w:rFonts w:hint="eastAsia"/>
              <w:lang w:val="en-US" w:eastAsia="zh-CN"/>
            </w:rPr>
            <w:t>8</w:t>
          </w:r>
          <w:r>
            <w:fldChar w:fldCharType="end"/>
          </w:r>
          <w:r>
            <w:rPr>
              <w:rFonts w:hint="eastAsia" w:ascii="楷体" w:hAnsi="楷体" w:eastAsia="楷体" w:cs="楷体"/>
              <w:szCs w:val="28"/>
            </w:rPr>
            <w:fldChar w:fldCharType="end"/>
          </w:r>
        </w:p>
        <w:p w14:paraId="494ACF46">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_Toc31461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四十三</w:t>
          </w:r>
          <w:r>
            <w:rPr>
              <w:rFonts w:hint="eastAsia" w:ascii="楷体" w:hAnsi="楷体" w:eastAsia="楷体" w:cs="楷体"/>
              <w:bCs/>
              <w:lang w:eastAsia="zh-CN"/>
            </w:rPr>
            <w:t>）</w:t>
          </w:r>
          <w:r>
            <w:rPr>
              <w:rFonts w:hint="eastAsia" w:ascii="楷体" w:hAnsi="楷体" w:eastAsia="楷体" w:cs="楷体"/>
              <w:bCs/>
            </w:rPr>
            <w:t>市县及县级以上城镇地震灾害损失预评估技术服务</w:t>
          </w:r>
          <w:r>
            <w:tab/>
          </w:r>
          <w:r>
            <w:fldChar w:fldCharType="begin"/>
          </w:r>
          <w:r>
            <w:instrText xml:space="preserve"> PAGEREF _Toc31461 \h </w:instrText>
          </w:r>
          <w:r>
            <w:fldChar w:fldCharType="separate"/>
          </w:r>
          <w:r>
            <w:t>28</w:t>
          </w:r>
          <w:r>
            <w:fldChar w:fldCharType="end"/>
          </w:r>
          <w:r>
            <w:rPr>
              <w:rFonts w:hint="eastAsia" w:ascii="楷体" w:hAnsi="楷体" w:eastAsia="楷体" w:cs="楷体"/>
              <w:szCs w:val="28"/>
            </w:rPr>
            <w:fldChar w:fldCharType="end"/>
          </w:r>
        </w:p>
        <w:p w14:paraId="354188BC">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_Toc11499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四十四</w:t>
          </w:r>
          <w:r>
            <w:rPr>
              <w:rFonts w:hint="eastAsia" w:ascii="楷体" w:hAnsi="楷体" w:eastAsia="楷体" w:cs="楷体"/>
              <w:bCs/>
              <w:highlight w:val="none"/>
              <w:lang w:eastAsia="zh-CN"/>
            </w:rPr>
            <w:t>）</w:t>
          </w:r>
          <w:r>
            <w:rPr>
              <w:rFonts w:hint="eastAsia" w:ascii="楷体" w:hAnsi="楷体" w:eastAsia="楷体" w:cs="楷体"/>
              <w:bCs/>
              <w:highlight w:val="none"/>
            </w:rPr>
            <w:t>尾矿库安全监测技术服务</w:t>
          </w:r>
          <w:r>
            <w:tab/>
          </w:r>
          <w:r>
            <w:fldChar w:fldCharType="begin"/>
          </w:r>
          <w:r>
            <w:instrText xml:space="preserve"> PAGEREF _Toc11499 \h </w:instrText>
          </w:r>
          <w:r>
            <w:fldChar w:fldCharType="separate"/>
          </w:r>
          <w:r>
            <w:t>2</w:t>
          </w:r>
          <w:r>
            <w:rPr>
              <w:rFonts w:hint="eastAsia"/>
              <w:lang w:val="en-US" w:eastAsia="zh-CN"/>
            </w:rPr>
            <w:t>9</w:t>
          </w:r>
          <w:r>
            <w:fldChar w:fldCharType="end"/>
          </w:r>
          <w:r>
            <w:rPr>
              <w:rFonts w:hint="eastAsia" w:ascii="楷体" w:hAnsi="楷体" w:eastAsia="楷体" w:cs="楷体"/>
              <w:szCs w:val="28"/>
            </w:rPr>
            <w:fldChar w:fldCharType="end"/>
          </w:r>
        </w:p>
        <w:p w14:paraId="6E01D0EA">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_Toc19368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四十五</w:t>
          </w:r>
          <w:r>
            <w:rPr>
              <w:rFonts w:hint="eastAsia" w:ascii="楷体" w:hAnsi="楷体" w:eastAsia="楷体" w:cs="楷体"/>
              <w:bCs/>
              <w:highlight w:val="none"/>
              <w:lang w:eastAsia="zh-CN"/>
            </w:rPr>
            <w:t>）</w:t>
          </w:r>
          <w:r>
            <w:rPr>
              <w:rFonts w:hint="eastAsia" w:ascii="楷体" w:hAnsi="楷体" w:eastAsia="楷体" w:cs="楷体"/>
              <w:bCs/>
              <w:highlight w:val="none"/>
            </w:rPr>
            <w:t>地震风险概率预测服务</w:t>
          </w:r>
          <w:r>
            <w:tab/>
          </w:r>
          <w:r>
            <w:fldChar w:fldCharType="begin"/>
          </w:r>
          <w:r>
            <w:instrText xml:space="preserve"> PAGEREF _Toc19368 \h </w:instrText>
          </w:r>
          <w:r>
            <w:fldChar w:fldCharType="separate"/>
          </w:r>
          <w:r>
            <w:t>29</w:t>
          </w:r>
          <w:r>
            <w:fldChar w:fldCharType="end"/>
          </w:r>
          <w:r>
            <w:rPr>
              <w:rFonts w:hint="eastAsia" w:ascii="楷体" w:hAnsi="楷体" w:eastAsia="楷体" w:cs="楷体"/>
              <w:szCs w:val="28"/>
            </w:rPr>
            <w:fldChar w:fldCharType="end"/>
          </w:r>
        </w:p>
        <w:p w14:paraId="1221F693">
          <w:pPr>
            <w:pStyle w:val="10"/>
            <w:tabs>
              <w:tab w:val="right" w:leader="dot" w:pos="8306"/>
            </w:tabs>
            <w:rPr>
              <w:rFonts w:hint="eastAsia" w:eastAsia="楷体"/>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_Toc19059 </w:instrText>
          </w:r>
          <w:r>
            <w:rPr>
              <w:rFonts w:hint="eastAsia" w:ascii="楷体" w:hAnsi="楷体" w:eastAsia="楷体" w:cs="楷体"/>
              <w:szCs w:val="28"/>
            </w:rPr>
            <w:fldChar w:fldCharType="separate"/>
          </w:r>
          <w:r>
            <w:rPr>
              <w:rFonts w:hint="eastAsia" w:ascii="黑体" w:hAnsi="黑体" w:eastAsia="黑体" w:cs="黑体"/>
            </w:rPr>
            <w:t>八、服务事项：遥感与信息服务</w:t>
          </w:r>
          <w:r>
            <w:tab/>
          </w:r>
          <w:r>
            <w:rPr>
              <w:rFonts w:hint="eastAsia"/>
              <w:lang w:val="en-US" w:eastAsia="zh-CN"/>
            </w:rPr>
            <w:t>3</w:t>
          </w:r>
          <w:r>
            <w:rPr>
              <w:rFonts w:hint="eastAsia" w:ascii="楷体" w:hAnsi="楷体" w:eastAsia="楷体" w:cs="楷体"/>
              <w:szCs w:val="28"/>
            </w:rPr>
            <w:fldChar w:fldCharType="end"/>
          </w:r>
          <w:r>
            <w:rPr>
              <w:rFonts w:hint="eastAsia" w:ascii="楷体" w:hAnsi="楷体" w:eastAsia="楷体" w:cs="楷体"/>
              <w:szCs w:val="28"/>
              <w:lang w:val="en-US" w:eastAsia="zh-CN"/>
            </w:rPr>
            <w:t>0</w:t>
          </w:r>
        </w:p>
        <w:p w14:paraId="1607AE1A">
          <w:pPr>
            <w:pStyle w:val="11"/>
            <w:tabs>
              <w:tab w:val="right" w:leader="dot" w:pos="8306"/>
            </w:tabs>
            <w:rPr>
              <w:rFonts w:hint="eastAsia" w:eastAsia="楷体"/>
              <w:lang w:val="en-US" w:eastAsia="zh-CN"/>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_Toc4285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四十六</w:t>
          </w:r>
          <w:r>
            <w:rPr>
              <w:rFonts w:hint="eastAsia" w:ascii="楷体" w:hAnsi="楷体" w:eastAsia="楷体" w:cs="楷体"/>
              <w:bCs/>
              <w:lang w:eastAsia="zh-CN"/>
            </w:rPr>
            <w:t>）</w:t>
          </w:r>
          <w:r>
            <w:rPr>
              <w:rFonts w:hint="eastAsia" w:ascii="楷体" w:hAnsi="楷体" w:eastAsia="楷体" w:cs="楷体"/>
              <w:bCs/>
            </w:rPr>
            <w:t>遥感减灾数据服务</w:t>
          </w:r>
          <w:r>
            <w:tab/>
          </w:r>
          <w:r>
            <w:rPr>
              <w:rFonts w:hint="eastAsia"/>
              <w:lang w:val="en-US" w:eastAsia="zh-CN"/>
            </w:rPr>
            <w:t>3</w:t>
          </w:r>
          <w:r>
            <w:rPr>
              <w:rFonts w:hint="eastAsia" w:ascii="楷体" w:hAnsi="楷体" w:eastAsia="楷体" w:cs="楷体"/>
              <w:szCs w:val="28"/>
            </w:rPr>
            <w:fldChar w:fldCharType="end"/>
          </w:r>
          <w:r>
            <w:rPr>
              <w:rFonts w:hint="eastAsia" w:ascii="楷体" w:hAnsi="楷体" w:eastAsia="楷体" w:cs="楷体"/>
              <w:szCs w:val="28"/>
              <w:lang w:val="en-US" w:eastAsia="zh-CN"/>
            </w:rPr>
            <w:t>0</w:t>
          </w:r>
        </w:p>
        <w:p w14:paraId="289A5236">
          <w:pPr>
            <w:pStyle w:val="11"/>
            <w:keepNext w:val="0"/>
            <w:keepLines w:val="0"/>
            <w:pageBreakBefore w:val="0"/>
            <w:widowControl w:val="0"/>
            <w:tabs>
              <w:tab w:val="right" w:leader="dot" w:pos="8306"/>
            </w:tabs>
            <w:kinsoku/>
            <w:wordWrap/>
            <w:overflowPunct/>
            <w:topLinePunct w:val="0"/>
            <w:autoSpaceDE/>
            <w:autoSpaceDN/>
            <w:bidi w:val="0"/>
            <w:adjustRightInd/>
            <w:snapToGrid/>
            <w:textAlignment w:val="auto"/>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_Toc15049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四十七</w:t>
          </w:r>
          <w:r>
            <w:rPr>
              <w:rFonts w:hint="eastAsia" w:ascii="楷体" w:hAnsi="楷体" w:eastAsia="楷体" w:cs="楷体"/>
              <w:bCs/>
              <w:lang w:eastAsia="zh-CN"/>
            </w:rPr>
            <w:t>）</w:t>
          </w:r>
          <w:r>
            <w:rPr>
              <w:rFonts w:hint="eastAsia" w:ascii="楷体" w:hAnsi="楷体" w:eastAsia="楷体" w:cs="楷体"/>
              <w:bCs/>
            </w:rPr>
            <w:t>遥感地震减灾服务</w:t>
          </w:r>
          <w:r>
            <w:tab/>
          </w:r>
          <w:r>
            <w:rPr>
              <w:rFonts w:hint="eastAsia"/>
              <w:lang w:val="en-US" w:eastAsia="zh-CN"/>
            </w:rPr>
            <w:t>31</w:t>
          </w:r>
          <w:r>
            <w:rPr>
              <w:rFonts w:hint="eastAsia" w:ascii="楷体" w:hAnsi="楷体" w:eastAsia="楷体" w:cs="楷体"/>
              <w:szCs w:val="28"/>
            </w:rPr>
            <w:fldChar w:fldCharType="end"/>
          </w:r>
        </w:p>
        <w:p w14:paraId="141E8C6E">
          <w:pPr>
            <w:pStyle w:val="11"/>
            <w:keepNext w:val="0"/>
            <w:keepLines w:val="0"/>
            <w:pageBreakBefore w:val="0"/>
            <w:widowControl w:val="0"/>
            <w:tabs>
              <w:tab w:val="right" w:leader="dot" w:pos="8306"/>
            </w:tabs>
            <w:kinsoku/>
            <w:wordWrap/>
            <w:overflowPunct/>
            <w:topLinePunct w:val="0"/>
            <w:autoSpaceDE/>
            <w:autoSpaceDN/>
            <w:bidi w:val="0"/>
            <w:adjustRightInd/>
            <w:snapToGrid/>
            <w:textAlignment w:val="auto"/>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_Toc14102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szCs w:val="32"/>
              <w:highlight w:val="none"/>
              <w:lang w:val="en-US" w:eastAsia="zh-CN"/>
            </w:rPr>
            <w:t>四十八</w:t>
          </w:r>
          <w:r>
            <w:rPr>
              <w:rFonts w:hint="eastAsia" w:ascii="楷体" w:hAnsi="楷体" w:eastAsia="楷体" w:cs="楷体"/>
              <w:bCs/>
              <w:lang w:eastAsia="zh-CN"/>
            </w:rPr>
            <w:t>）</w:t>
          </w:r>
          <w:r>
            <w:rPr>
              <w:rFonts w:hint="eastAsia" w:ascii="楷体" w:hAnsi="楷体" w:eastAsia="楷体" w:cs="楷体"/>
              <w:bCs/>
            </w:rPr>
            <w:t>灾害遥感信息识别与提取技术服务</w:t>
          </w:r>
          <w:r>
            <w:tab/>
          </w:r>
          <w:r>
            <w:fldChar w:fldCharType="begin"/>
          </w:r>
          <w:r>
            <w:instrText xml:space="preserve"> PAGEREF _Toc14102 \h </w:instrText>
          </w:r>
          <w:r>
            <w:fldChar w:fldCharType="separate"/>
          </w:r>
          <w:r>
            <w:t>3</w:t>
          </w:r>
          <w:r>
            <w:rPr>
              <w:rFonts w:hint="eastAsia"/>
              <w:lang w:val="en-US" w:eastAsia="zh-CN"/>
            </w:rPr>
            <w:t>2</w:t>
          </w:r>
          <w:r>
            <w:fldChar w:fldCharType="end"/>
          </w:r>
          <w:r>
            <w:rPr>
              <w:rFonts w:hint="eastAsia" w:ascii="楷体" w:hAnsi="楷体" w:eastAsia="楷体" w:cs="楷体"/>
              <w:szCs w:val="28"/>
            </w:rPr>
            <w:fldChar w:fldCharType="end"/>
          </w:r>
        </w:p>
        <w:p w14:paraId="7179E486">
          <w:pPr>
            <w:pStyle w:val="10"/>
            <w:keepNext w:val="0"/>
            <w:keepLines w:val="0"/>
            <w:pageBreakBefore w:val="0"/>
            <w:widowControl w:val="0"/>
            <w:tabs>
              <w:tab w:val="right" w:leader="dot" w:pos="8306"/>
            </w:tabs>
            <w:kinsoku/>
            <w:wordWrap/>
            <w:overflowPunct/>
            <w:topLinePunct w:val="0"/>
            <w:autoSpaceDE/>
            <w:autoSpaceDN/>
            <w:bidi w:val="0"/>
            <w:adjustRightInd/>
            <w:snapToGrid/>
            <w:textAlignment w:val="auto"/>
            <w:rPr>
              <w:i w:val="0"/>
              <w:iCs w:val="0"/>
            </w:rPr>
          </w:pPr>
          <w:r>
            <w:rPr>
              <w:rFonts w:hint="eastAsia" w:ascii="楷体" w:hAnsi="楷体" w:eastAsia="楷体" w:cs="楷体"/>
              <w:i w:val="0"/>
              <w:iCs w:val="0"/>
              <w:szCs w:val="28"/>
            </w:rPr>
            <w:fldChar w:fldCharType="begin"/>
          </w:r>
          <w:r>
            <w:rPr>
              <w:rFonts w:hint="eastAsia" w:ascii="楷体" w:hAnsi="楷体" w:eastAsia="楷体" w:cs="楷体"/>
              <w:i w:val="0"/>
              <w:iCs w:val="0"/>
              <w:szCs w:val="28"/>
            </w:rPr>
            <w:instrText xml:space="preserve"> HYPERLINK \l _Toc16206 </w:instrText>
          </w:r>
          <w:r>
            <w:rPr>
              <w:rFonts w:hint="eastAsia" w:ascii="楷体" w:hAnsi="楷体" w:eastAsia="楷体" w:cs="楷体"/>
              <w:i w:val="0"/>
              <w:iCs w:val="0"/>
              <w:szCs w:val="28"/>
            </w:rPr>
            <w:fldChar w:fldCharType="separate"/>
          </w:r>
          <w:r>
            <w:rPr>
              <w:rFonts w:hint="eastAsia" w:ascii="黑体" w:hAnsi="黑体" w:eastAsia="黑体" w:cs="黑体"/>
              <w:lang w:val="en-US" w:eastAsia="zh-CN"/>
            </w:rPr>
            <w:t>九、</w:t>
          </w:r>
          <w:r>
            <w:rPr>
              <w:rFonts w:hint="eastAsia" w:ascii="黑体" w:hAnsi="黑体" w:eastAsia="黑体" w:cs="黑体"/>
            </w:rPr>
            <w:t>服务事项：工程地震服务</w:t>
          </w:r>
          <w:r>
            <w:rPr>
              <w:i w:val="0"/>
              <w:iCs w:val="0"/>
            </w:rPr>
            <w:tab/>
          </w:r>
          <w:r>
            <w:rPr>
              <w:i w:val="0"/>
              <w:iCs w:val="0"/>
            </w:rPr>
            <w:fldChar w:fldCharType="begin"/>
          </w:r>
          <w:r>
            <w:rPr>
              <w:i w:val="0"/>
              <w:iCs w:val="0"/>
            </w:rPr>
            <w:instrText xml:space="preserve"> PAGEREF _Toc16206 \h </w:instrText>
          </w:r>
          <w:r>
            <w:rPr>
              <w:i w:val="0"/>
              <w:iCs w:val="0"/>
            </w:rPr>
            <w:fldChar w:fldCharType="separate"/>
          </w:r>
          <w:r>
            <w:rPr>
              <w:i w:val="0"/>
              <w:iCs w:val="0"/>
            </w:rPr>
            <w:t>3</w:t>
          </w:r>
          <w:r>
            <w:rPr>
              <w:rFonts w:hint="eastAsia"/>
              <w:i w:val="0"/>
              <w:iCs w:val="0"/>
              <w:lang w:val="en-US" w:eastAsia="zh-CN"/>
            </w:rPr>
            <w:t>3</w:t>
          </w:r>
          <w:r>
            <w:rPr>
              <w:i w:val="0"/>
              <w:iCs w:val="0"/>
            </w:rPr>
            <w:fldChar w:fldCharType="end"/>
          </w:r>
          <w:r>
            <w:rPr>
              <w:rFonts w:hint="eastAsia" w:ascii="楷体" w:hAnsi="楷体" w:eastAsia="楷体" w:cs="楷体"/>
              <w:i w:val="0"/>
              <w:iCs w:val="0"/>
              <w:szCs w:val="28"/>
            </w:rPr>
            <w:fldChar w:fldCharType="end"/>
          </w:r>
        </w:p>
        <w:p w14:paraId="58C64B57">
          <w:pPr>
            <w:pStyle w:val="11"/>
            <w:keepNext w:val="0"/>
            <w:keepLines w:val="0"/>
            <w:pageBreakBefore w:val="0"/>
            <w:widowControl w:val="0"/>
            <w:tabs>
              <w:tab w:val="right" w:leader="dot" w:pos="8306"/>
            </w:tabs>
            <w:kinsoku/>
            <w:wordWrap/>
            <w:overflowPunct/>
            <w:topLinePunct w:val="0"/>
            <w:autoSpaceDE/>
            <w:autoSpaceDN/>
            <w:bidi w:val="0"/>
            <w:adjustRightInd/>
            <w:snapToGrid/>
            <w:textAlignment w:val="auto"/>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_Toc10746 </w:instrText>
          </w:r>
          <w:r>
            <w:rPr>
              <w:rFonts w:hint="eastAsia" w:ascii="楷体" w:hAnsi="楷体" w:eastAsia="楷体" w:cs="楷体"/>
              <w:szCs w:val="28"/>
            </w:rPr>
            <w:fldChar w:fldCharType="separate"/>
          </w:r>
          <w:r>
            <w:rPr>
              <w:rFonts w:hint="eastAsia" w:ascii="楷体" w:hAnsi="楷体" w:eastAsia="楷体" w:cs="楷体"/>
              <w:bCs/>
              <w:szCs w:val="32"/>
              <w:highlight w:val="none"/>
              <w:lang w:eastAsia="zh-CN"/>
            </w:rPr>
            <w:t>（</w:t>
          </w:r>
          <w:r>
            <w:rPr>
              <w:rFonts w:hint="eastAsia" w:ascii="楷体" w:hAnsi="楷体" w:eastAsia="楷体" w:cs="楷体"/>
              <w:bCs/>
              <w:szCs w:val="32"/>
              <w:highlight w:val="none"/>
              <w:lang w:val="en-US" w:eastAsia="zh-CN"/>
            </w:rPr>
            <w:t>四十九</w:t>
          </w:r>
          <w:r>
            <w:rPr>
              <w:rFonts w:hint="eastAsia" w:ascii="楷体" w:hAnsi="楷体" w:eastAsia="楷体" w:cs="楷体"/>
              <w:bCs/>
              <w:szCs w:val="32"/>
              <w:highlight w:val="none"/>
              <w:lang w:eastAsia="zh-CN"/>
            </w:rPr>
            <w:t>）</w:t>
          </w:r>
          <w:r>
            <w:rPr>
              <w:rFonts w:hint="eastAsia" w:ascii="楷体" w:hAnsi="楷体" w:eastAsia="楷体" w:cs="楷体"/>
              <w:bCs/>
              <w:szCs w:val="32"/>
              <w:highlight w:val="none"/>
            </w:rPr>
            <w:t>建筑物可靠性及抗震性能鉴定服务</w:t>
          </w:r>
          <w:r>
            <w:tab/>
          </w:r>
          <w:r>
            <w:fldChar w:fldCharType="begin"/>
          </w:r>
          <w:r>
            <w:instrText xml:space="preserve"> PAGEREF _Toc10746 \h </w:instrText>
          </w:r>
          <w:r>
            <w:fldChar w:fldCharType="separate"/>
          </w:r>
          <w:r>
            <w:t>3</w:t>
          </w:r>
          <w:r>
            <w:rPr>
              <w:rFonts w:hint="eastAsia"/>
              <w:lang w:val="en-US" w:eastAsia="zh-CN"/>
            </w:rPr>
            <w:t>3</w:t>
          </w:r>
          <w:r>
            <w:fldChar w:fldCharType="end"/>
          </w:r>
          <w:r>
            <w:rPr>
              <w:rFonts w:hint="eastAsia" w:ascii="楷体" w:hAnsi="楷体" w:eastAsia="楷体" w:cs="楷体"/>
              <w:szCs w:val="28"/>
            </w:rPr>
            <w:fldChar w:fldCharType="end"/>
          </w:r>
        </w:p>
        <w:p w14:paraId="66E3F80B">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_Toc12269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五十</w:t>
          </w:r>
          <w:r>
            <w:rPr>
              <w:rFonts w:hint="eastAsia" w:ascii="楷体" w:hAnsi="楷体" w:eastAsia="楷体" w:cs="楷体"/>
              <w:bCs/>
              <w:highlight w:val="none"/>
              <w:lang w:eastAsia="zh-CN"/>
            </w:rPr>
            <w:t>）</w:t>
          </w:r>
          <w:r>
            <w:rPr>
              <w:rFonts w:hint="eastAsia" w:ascii="楷体" w:hAnsi="楷体" w:eastAsia="楷体" w:cs="楷体"/>
              <w:bCs/>
              <w:highlight w:val="none"/>
            </w:rPr>
            <w:t>地震断裂对工程影响评价服务</w:t>
          </w:r>
          <w:r>
            <w:tab/>
          </w:r>
          <w:r>
            <w:fldChar w:fldCharType="begin"/>
          </w:r>
          <w:r>
            <w:instrText xml:space="preserve"> PAGEREF _Toc12269 \h </w:instrText>
          </w:r>
          <w:r>
            <w:fldChar w:fldCharType="separate"/>
          </w:r>
          <w:r>
            <w:t>33</w:t>
          </w:r>
          <w:r>
            <w:fldChar w:fldCharType="end"/>
          </w:r>
          <w:r>
            <w:rPr>
              <w:rFonts w:hint="eastAsia" w:ascii="楷体" w:hAnsi="楷体" w:eastAsia="楷体" w:cs="楷体"/>
              <w:szCs w:val="28"/>
            </w:rPr>
            <w:fldChar w:fldCharType="end"/>
          </w:r>
        </w:p>
        <w:p w14:paraId="00A71E32">
          <w:pPr>
            <w:pStyle w:val="11"/>
            <w:tabs>
              <w:tab w:val="right" w:leader="dot" w:pos="8306"/>
            </w:tabs>
            <w:rPr>
              <w:rFonts w:hint="eastAsia" w:ascii="楷体" w:hAnsi="楷体" w:eastAsia="楷体" w:cs="楷体"/>
              <w:szCs w:val="28"/>
            </w:rPr>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_Toc7264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五十一</w:t>
          </w:r>
          <w:r>
            <w:rPr>
              <w:rFonts w:hint="eastAsia" w:ascii="楷体" w:hAnsi="楷体" w:eastAsia="楷体" w:cs="楷体"/>
              <w:bCs/>
              <w:highlight w:val="none"/>
              <w:lang w:eastAsia="zh-CN"/>
            </w:rPr>
            <w:t>）</w:t>
          </w:r>
          <w:r>
            <w:rPr>
              <w:rFonts w:hint="eastAsia" w:ascii="楷体" w:hAnsi="楷体" w:eastAsia="楷体" w:cs="楷体"/>
              <w:bCs/>
              <w:highlight w:val="none"/>
            </w:rPr>
            <w:t>工程振动测试及影响评价服务</w:t>
          </w:r>
          <w:r>
            <w:tab/>
          </w:r>
          <w:r>
            <w:fldChar w:fldCharType="begin"/>
          </w:r>
          <w:r>
            <w:instrText xml:space="preserve"> PAGEREF _Toc7264 \h </w:instrText>
          </w:r>
          <w:r>
            <w:fldChar w:fldCharType="separate"/>
          </w:r>
          <w:r>
            <w:t>34</w:t>
          </w:r>
          <w:r>
            <w:fldChar w:fldCharType="end"/>
          </w:r>
          <w:r>
            <w:rPr>
              <w:rFonts w:hint="eastAsia" w:ascii="楷体" w:hAnsi="楷体" w:eastAsia="楷体" w:cs="楷体"/>
              <w:szCs w:val="28"/>
            </w:rPr>
            <w:fldChar w:fldCharType="end"/>
          </w:r>
        </w:p>
        <w:p w14:paraId="1F1DF2E2">
          <w:pPr>
            <w:pStyle w:val="11"/>
            <w:tabs>
              <w:tab w:val="right" w:leader="dot" w:pos="8306"/>
            </w:tabs>
            <w:rPr>
              <w:rFonts w:hint="default" w:ascii="楷体" w:hAnsi="楷体" w:cs="楷体" w:eastAsiaTheme="minorEastAsia"/>
              <w:szCs w:val="28"/>
              <w:lang w:val="en-US" w:eastAsia="zh-CN"/>
            </w:rPr>
          </w:pPr>
          <w:r>
            <w:rPr>
              <w:rFonts w:hint="eastAsia" w:ascii="楷体" w:hAnsi="楷体" w:eastAsia="楷体" w:cs="楷体"/>
              <w:bCs/>
              <w:kern w:val="2"/>
              <w:sz w:val="21"/>
              <w:szCs w:val="24"/>
              <w:highlight w:val="none"/>
              <w:lang w:val="en-US" w:eastAsia="zh-CN" w:bidi="ar-SA"/>
            </w:rPr>
            <w:t>（五十二）文物振动安全影响和评价服务</w:t>
          </w:r>
          <w:r>
            <w:tab/>
          </w:r>
          <w:r>
            <w:rPr>
              <w:rFonts w:hint="eastAsia"/>
              <w:lang w:val="en-US" w:eastAsia="zh-CN"/>
            </w:rPr>
            <w:t>35</w:t>
          </w:r>
        </w:p>
        <w:p w14:paraId="44CB64B2">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_Toc11153 </w:instrText>
          </w:r>
          <w:r>
            <w:rPr>
              <w:rFonts w:hint="eastAsia" w:ascii="楷体" w:hAnsi="楷体" w:eastAsia="楷体" w:cs="楷体"/>
              <w:szCs w:val="28"/>
            </w:rPr>
            <w:fldChar w:fldCharType="separate"/>
          </w:r>
          <w:r>
            <w:rPr>
              <w:rFonts w:hint="eastAsia" w:ascii="楷体" w:hAnsi="楷体" w:eastAsia="楷体" w:cs="楷体"/>
              <w:bCs/>
              <w:highlight w:val="none"/>
              <w:lang w:eastAsia="zh-CN"/>
            </w:rPr>
            <w:t>（</w:t>
          </w:r>
          <w:r>
            <w:rPr>
              <w:rFonts w:hint="eastAsia" w:ascii="楷体" w:hAnsi="楷体" w:eastAsia="楷体" w:cs="楷体"/>
              <w:bCs/>
              <w:highlight w:val="none"/>
              <w:lang w:val="en-US" w:eastAsia="zh-CN"/>
            </w:rPr>
            <w:t>五十三</w:t>
          </w:r>
          <w:r>
            <w:rPr>
              <w:rFonts w:hint="eastAsia" w:ascii="楷体" w:hAnsi="楷体" w:eastAsia="楷体" w:cs="楷体"/>
              <w:bCs/>
              <w:highlight w:val="none"/>
              <w:lang w:eastAsia="zh-CN"/>
            </w:rPr>
            <w:t>）</w:t>
          </w:r>
          <w:r>
            <w:rPr>
              <w:rFonts w:hint="eastAsia" w:ascii="楷体" w:hAnsi="楷体" w:eastAsia="楷体" w:cs="楷体"/>
              <w:bCs/>
              <w:highlight w:val="none"/>
            </w:rPr>
            <w:t>灾害风险基础数据空间优化及更新服务</w:t>
          </w:r>
          <w:r>
            <w:tab/>
          </w:r>
          <w:r>
            <w:fldChar w:fldCharType="begin"/>
          </w:r>
          <w:r>
            <w:instrText xml:space="preserve"> PAGEREF _Toc11153 \h </w:instrText>
          </w:r>
          <w:r>
            <w:fldChar w:fldCharType="separate"/>
          </w:r>
          <w:r>
            <w:t>3</w:t>
          </w:r>
          <w:r>
            <w:rPr>
              <w:rFonts w:hint="eastAsia"/>
              <w:lang w:val="en-US" w:eastAsia="zh-CN"/>
            </w:rPr>
            <w:t>6</w:t>
          </w:r>
          <w:r>
            <w:fldChar w:fldCharType="end"/>
          </w:r>
          <w:r>
            <w:rPr>
              <w:rFonts w:hint="eastAsia" w:ascii="楷体" w:hAnsi="楷体" w:eastAsia="楷体" w:cs="楷体"/>
              <w:szCs w:val="28"/>
            </w:rPr>
            <w:fldChar w:fldCharType="end"/>
          </w:r>
        </w:p>
        <w:p w14:paraId="7453C16A">
          <w:pPr>
            <w:pStyle w:val="10"/>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_Toc11582 </w:instrText>
          </w:r>
          <w:r>
            <w:rPr>
              <w:rFonts w:hint="eastAsia" w:ascii="楷体" w:hAnsi="楷体" w:eastAsia="楷体" w:cs="楷体"/>
              <w:szCs w:val="28"/>
            </w:rPr>
            <w:fldChar w:fldCharType="separate"/>
          </w:r>
          <w:r>
            <w:rPr>
              <w:rFonts w:hint="eastAsia" w:ascii="黑体" w:hAnsi="黑体" w:eastAsia="黑体" w:cs="黑体"/>
              <w:lang w:val="en-US" w:eastAsia="zh-CN"/>
            </w:rPr>
            <w:t>十</w:t>
          </w:r>
          <w:r>
            <w:rPr>
              <w:rFonts w:hint="eastAsia" w:ascii="黑体" w:hAnsi="黑体" w:eastAsia="黑体" w:cs="黑体"/>
            </w:rPr>
            <w:t>、服务事项：防震减灾科普宣传服务</w:t>
          </w:r>
          <w:r>
            <w:tab/>
          </w:r>
          <w:r>
            <w:fldChar w:fldCharType="begin"/>
          </w:r>
          <w:r>
            <w:instrText xml:space="preserve"> PAGEREF _Toc11582 \h </w:instrText>
          </w:r>
          <w:r>
            <w:fldChar w:fldCharType="separate"/>
          </w:r>
          <w:r>
            <w:t>3</w:t>
          </w:r>
          <w:r>
            <w:rPr>
              <w:rFonts w:hint="eastAsia"/>
              <w:lang w:val="en-US" w:eastAsia="zh-CN"/>
            </w:rPr>
            <w:t>7</w:t>
          </w:r>
          <w:r>
            <w:fldChar w:fldCharType="end"/>
          </w:r>
          <w:r>
            <w:rPr>
              <w:rFonts w:hint="eastAsia" w:ascii="楷体" w:hAnsi="楷体" w:eastAsia="楷体" w:cs="楷体"/>
              <w:szCs w:val="28"/>
            </w:rPr>
            <w:fldChar w:fldCharType="end"/>
          </w:r>
        </w:p>
        <w:p w14:paraId="10B2D880">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_Toc3809 </w:instrText>
          </w:r>
          <w:r>
            <w:rPr>
              <w:rFonts w:hint="eastAsia" w:ascii="楷体" w:hAnsi="楷体" w:eastAsia="楷体" w:cs="楷体"/>
              <w:szCs w:val="28"/>
            </w:rPr>
            <w:fldChar w:fldCharType="separate"/>
          </w:r>
          <w:r>
            <w:rPr>
              <w:rFonts w:hint="eastAsia" w:ascii="楷体" w:hAnsi="楷体" w:eastAsia="楷体" w:cs="楷体"/>
              <w:bCs/>
              <w:lang w:eastAsia="zh-CN"/>
            </w:rPr>
            <w:t>（</w:t>
          </w:r>
          <w:r>
            <w:rPr>
              <w:rFonts w:hint="eastAsia" w:ascii="楷体" w:hAnsi="楷体" w:eastAsia="楷体" w:cs="楷体"/>
              <w:bCs/>
              <w:lang w:val="en-US" w:eastAsia="zh-CN"/>
            </w:rPr>
            <w:t>五十四</w:t>
          </w:r>
          <w:r>
            <w:rPr>
              <w:rFonts w:hint="eastAsia" w:ascii="楷体" w:hAnsi="楷体" w:eastAsia="楷体" w:cs="楷体"/>
              <w:bCs/>
              <w:lang w:eastAsia="zh-CN"/>
            </w:rPr>
            <w:t>）</w:t>
          </w:r>
          <w:r>
            <w:rPr>
              <w:rFonts w:hint="eastAsia" w:ascii="楷体" w:hAnsi="楷体" w:eastAsia="楷体" w:cs="楷体"/>
              <w:bCs/>
            </w:rPr>
            <w:t>中小学防震减灾科普教育服务</w:t>
          </w:r>
          <w:r>
            <w:tab/>
          </w:r>
          <w:r>
            <w:fldChar w:fldCharType="begin"/>
          </w:r>
          <w:r>
            <w:instrText xml:space="preserve"> PAGEREF _Toc3809 \h </w:instrText>
          </w:r>
          <w:r>
            <w:fldChar w:fldCharType="separate"/>
          </w:r>
          <w:r>
            <w:t>3</w:t>
          </w:r>
          <w:r>
            <w:rPr>
              <w:rFonts w:hint="eastAsia"/>
              <w:lang w:val="en-US" w:eastAsia="zh-CN"/>
            </w:rPr>
            <w:t>7</w:t>
          </w:r>
          <w:r>
            <w:fldChar w:fldCharType="end"/>
          </w:r>
          <w:r>
            <w:rPr>
              <w:rFonts w:hint="eastAsia" w:ascii="楷体" w:hAnsi="楷体" w:eastAsia="楷体" w:cs="楷体"/>
              <w:szCs w:val="28"/>
            </w:rPr>
            <w:fldChar w:fldCharType="end"/>
          </w:r>
        </w:p>
        <w:p w14:paraId="5CFFC945">
          <w:pPr>
            <w:pStyle w:val="11"/>
            <w:tabs>
              <w:tab w:val="right" w:leader="dot" w:pos="8306"/>
            </w:tabs>
          </w:pPr>
          <w:r>
            <w:rPr>
              <w:rFonts w:hint="eastAsia" w:ascii="楷体" w:hAnsi="楷体" w:eastAsia="楷体" w:cs="楷体"/>
              <w:szCs w:val="28"/>
            </w:rPr>
            <w:fldChar w:fldCharType="begin"/>
          </w:r>
          <w:r>
            <w:rPr>
              <w:rFonts w:hint="eastAsia" w:ascii="楷体" w:hAnsi="楷体" w:eastAsia="楷体" w:cs="楷体"/>
              <w:szCs w:val="28"/>
            </w:rPr>
            <w:instrText xml:space="preserve"> HYPERLINK \l _Toc13045 </w:instrText>
          </w:r>
          <w:r>
            <w:rPr>
              <w:rFonts w:hint="eastAsia" w:ascii="楷体" w:hAnsi="楷体" w:eastAsia="楷体" w:cs="楷体"/>
              <w:szCs w:val="28"/>
            </w:rPr>
            <w:fldChar w:fldCharType="separate"/>
          </w:r>
          <w:r>
            <w:rPr>
              <w:rFonts w:hint="eastAsia" w:ascii="楷体" w:hAnsi="楷体" w:eastAsia="楷体" w:cs="楷体"/>
              <w:bCs/>
              <w:szCs w:val="32"/>
              <w:lang w:eastAsia="zh-CN"/>
            </w:rPr>
            <w:t>（</w:t>
          </w:r>
          <w:r>
            <w:rPr>
              <w:rFonts w:hint="eastAsia" w:ascii="楷体" w:hAnsi="楷体" w:eastAsia="楷体" w:cs="楷体"/>
              <w:bCs/>
              <w:szCs w:val="32"/>
              <w:lang w:val="en-US" w:eastAsia="zh-CN"/>
            </w:rPr>
            <w:t>五十五</w:t>
          </w:r>
          <w:r>
            <w:rPr>
              <w:rFonts w:hint="eastAsia" w:ascii="楷体" w:hAnsi="楷体" w:eastAsia="楷体" w:cs="楷体"/>
              <w:bCs/>
              <w:szCs w:val="32"/>
              <w:lang w:eastAsia="zh-CN"/>
            </w:rPr>
            <w:t>）</w:t>
          </w:r>
          <w:r>
            <w:rPr>
              <w:rFonts w:hint="eastAsia" w:ascii="楷体" w:hAnsi="楷体" w:eastAsia="楷体" w:cs="楷体"/>
              <w:bCs/>
              <w:szCs w:val="32"/>
            </w:rPr>
            <w:t>防震减灾科普宣传“七进”服务</w:t>
          </w:r>
          <w:r>
            <w:tab/>
          </w:r>
          <w:r>
            <w:fldChar w:fldCharType="begin"/>
          </w:r>
          <w:r>
            <w:instrText xml:space="preserve"> PAGEREF _Toc13045 \h </w:instrText>
          </w:r>
          <w:r>
            <w:fldChar w:fldCharType="separate"/>
          </w:r>
          <w:r>
            <w:t>3</w:t>
          </w:r>
          <w:r>
            <w:rPr>
              <w:rFonts w:hint="eastAsia"/>
              <w:lang w:val="en-US" w:eastAsia="zh-CN"/>
            </w:rPr>
            <w:t>8</w:t>
          </w:r>
          <w:r>
            <w:fldChar w:fldCharType="end"/>
          </w:r>
          <w:r>
            <w:rPr>
              <w:rFonts w:hint="eastAsia" w:ascii="楷体" w:hAnsi="楷体" w:eastAsia="楷体" w:cs="楷体"/>
              <w:szCs w:val="28"/>
            </w:rPr>
            <w:fldChar w:fldCharType="end"/>
          </w:r>
          <w:bookmarkStart w:id="140" w:name="_GoBack"/>
          <w:bookmarkEnd w:id="140"/>
        </w:p>
        <w:p w14:paraId="0121766A">
          <w:pPr>
            <w:keepNext w:val="0"/>
            <w:keepLines w:val="0"/>
            <w:pageBreakBefore w:val="0"/>
            <w:kinsoku/>
            <w:wordWrap/>
            <w:overflowPunct/>
            <w:topLinePunct w:val="0"/>
            <w:autoSpaceDE/>
            <w:autoSpaceDN/>
            <w:bidi w:val="0"/>
            <w:adjustRightInd/>
            <w:snapToGrid/>
            <w:spacing w:line="410" w:lineRule="exact"/>
            <w:jc w:val="both"/>
            <w:textAlignment w:val="auto"/>
            <w:rPr>
              <w:rFonts w:hint="eastAsia" w:ascii="方正小标宋简体" w:hAnsi="方正小标宋简体" w:eastAsia="方正小标宋简体" w:cs="方正小标宋简体"/>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楷体" w:hAnsi="楷体" w:eastAsia="楷体" w:cs="楷体"/>
              <w:szCs w:val="28"/>
            </w:rPr>
            <w:fldChar w:fldCharType="end"/>
          </w:r>
        </w:p>
      </w:sdtContent>
    </w:sdt>
    <w:p w14:paraId="05BB04E0">
      <w:pPr>
        <w:spacing w:line="570" w:lineRule="exact"/>
        <w:jc w:val="center"/>
        <w:outlineLvl w:val="0"/>
        <w:rPr>
          <w:rFonts w:ascii="方正小标宋简体" w:hAnsi="方正小标宋简体" w:eastAsia="方正小标宋简体" w:cs="方正小标宋简体"/>
          <w:color w:val="auto"/>
          <w:sz w:val="44"/>
          <w:szCs w:val="44"/>
        </w:rPr>
      </w:pPr>
      <w:bookmarkStart w:id="9" w:name="_Toc21430"/>
      <w:bookmarkStart w:id="10" w:name="_Toc15800"/>
      <w:bookmarkStart w:id="11" w:name="_Toc23379"/>
      <w:bookmarkStart w:id="12" w:name="_Toc1840"/>
      <w:bookmarkStart w:id="13" w:name="_Toc28646"/>
      <w:r>
        <w:rPr>
          <w:rFonts w:hint="eastAsia" w:ascii="方正小标宋简体" w:hAnsi="方正小标宋简体" w:eastAsia="方正小标宋简体" w:cs="方正小标宋简体"/>
          <w:color w:val="auto"/>
          <w:sz w:val="44"/>
          <w:szCs w:val="44"/>
        </w:rPr>
        <w:t>辽宁省地震局公共服务事项和产品清单</w:t>
      </w:r>
      <w:bookmarkEnd w:id="9"/>
      <w:bookmarkEnd w:id="10"/>
      <w:bookmarkEnd w:id="11"/>
      <w:bookmarkEnd w:id="12"/>
      <w:bookmarkEnd w:id="13"/>
    </w:p>
    <w:p w14:paraId="2274D1ED">
      <w:pPr>
        <w:spacing w:line="570" w:lineRule="exact"/>
        <w:rPr>
          <w:rFonts w:ascii="仿宋_GB2312" w:hAnsi="仿宋_GB2312" w:eastAsia="仿宋_GB2312" w:cs="仿宋_GB2312"/>
          <w:color w:val="auto"/>
          <w:sz w:val="32"/>
          <w:szCs w:val="32"/>
        </w:rPr>
      </w:pPr>
    </w:p>
    <w:p w14:paraId="6738D76A">
      <w:pPr>
        <w:pStyle w:val="2"/>
        <w:rPr>
          <w:rFonts w:hint="eastAsia" w:ascii="黑体" w:hAnsi="黑体" w:eastAsia="黑体" w:cs="黑体"/>
          <w:color w:val="auto"/>
        </w:rPr>
      </w:pPr>
      <w:bookmarkStart w:id="14" w:name="_Toc6424"/>
      <w:bookmarkStart w:id="15" w:name="_Toc11119"/>
      <w:r>
        <w:rPr>
          <w:rFonts w:hint="eastAsia" w:ascii="黑体" w:hAnsi="黑体" w:eastAsia="黑体" w:cs="黑体"/>
          <w:color w:val="auto"/>
        </w:rPr>
        <w:t>一、服务事项：地震监测预警服务</w:t>
      </w:r>
      <w:bookmarkEnd w:id="14"/>
      <w:bookmarkEnd w:id="15"/>
    </w:p>
    <w:p w14:paraId="205C3F32">
      <w:pPr>
        <w:spacing w:line="570" w:lineRule="exact"/>
        <w:rPr>
          <w:rFonts w:ascii="方正小标宋简体" w:hAnsi="方正小标宋简体" w:eastAsia="方正小标宋简体" w:cs="方正小标宋简体"/>
          <w:color w:val="auto"/>
          <w:sz w:val="32"/>
          <w:szCs w:val="32"/>
        </w:rPr>
      </w:pPr>
    </w:p>
    <w:p w14:paraId="1CFB048C">
      <w:pPr>
        <w:spacing w:line="570" w:lineRule="exact"/>
        <w:rPr>
          <w:rFonts w:ascii="方正小标宋简体" w:hAnsi="方正小标宋简体" w:eastAsia="方正小标宋简体" w:cs="方正小标宋简体"/>
          <w:i/>
          <w:iCs/>
          <w:color w:val="auto"/>
          <w:sz w:val="32"/>
          <w:szCs w:val="32"/>
          <w:u w:val="single"/>
        </w:rPr>
      </w:pPr>
      <w:r>
        <w:rPr>
          <w:rFonts w:hint="eastAsia" w:ascii="方正小标宋简体" w:hAnsi="方正小标宋简体" w:eastAsia="方正小标宋简体" w:cs="方正小标宋简体"/>
          <w:color w:val="auto"/>
          <w:sz w:val="32"/>
          <w:szCs w:val="32"/>
        </w:rPr>
        <w:t>服务产品：</w:t>
      </w:r>
    </w:p>
    <w:p w14:paraId="04CAB9D3">
      <w:pPr>
        <w:pStyle w:val="3"/>
        <w:outlineLvl w:val="1"/>
        <w:rPr>
          <w:rFonts w:hint="eastAsia" w:ascii="楷体" w:hAnsi="楷体" w:eastAsia="楷体" w:cs="楷体"/>
          <w:b/>
          <w:bCs/>
          <w:color w:val="auto"/>
        </w:rPr>
      </w:pPr>
      <w:bookmarkStart w:id="16" w:name="_Toc32410"/>
      <w:bookmarkStart w:id="17" w:name="_Toc19113"/>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一</w:t>
      </w:r>
      <w:r>
        <w:rPr>
          <w:rFonts w:hint="eastAsia" w:ascii="楷体" w:hAnsi="楷体" w:eastAsia="楷体" w:cs="楷体"/>
          <w:b/>
          <w:bCs/>
          <w:color w:val="auto"/>
          <w:lang w:eastAsia="zh-CN"/>
        </w:rPr>
        <w:t>）</w:t>
      </w:r>
      <w:r>
        <w:rPr>
          <w:rFonts w:hint="eastAsia" w:ascii="楷体" w:hAnsi="楷体" w:eastAsia="楷体" w:cs="楷体"/>
          <w:b/>
          <w:bCs/>
          <w:color w:val="auto"/>
        </w:rPr>
        <w:t>地震监测站网设计、建设及数据处理服务</w:t>
      </w:r>
      <w:bookmarkEnd w:id="16"/>
      <w:bookmarkEnd w:id="17"/>
    </w:p>
    <w:p w14:paraId="77F56C3C">
      <w:pPr>
        <w:pStyle w:val="3"/>
        <w:outlineLvl w:val="1"/>
        <w:rPr>
          <w:rFonts w:hint="eastAsia" w:ascii="仿宋_GB2312" w:hAnsi="仿宋_GB2312" w:eastAsia="仿宋_GB2312" w:cs="仿宋_GB2312"/>
          <w:b/>
          <w:bCs/>
          <w:color w:val="auto"/>
          <w:kern w:val="2"/>
          <w:sz w:val="32"/>
          <w:szCs w:val="32"/>
          <w:lang w:val="en-US" w:eastAsia="zh-CN" w:bidi="ar-SA"/>
        </w:rPr>
      </w:pPr>
      <w:bookmarkStart w:id="18" w:name="_Toc4343"/>
      <w:bookmarkStart w:id="19" w:name="_Toc21325"/>
      <w:bookmarkStart w:id="20" w:name="_Toc24897"/>
      <w:r>
        <w:rPr>
          <w:rFonts w:hint="eastAsia" w:ascii="仿宋_GB2312" w:hAnsi="仿宋_GB2312" w:eastAsia="仿宋_GB2312" w:cs="仿宋_GB2312"/>
          <w:b/>
          <w:bCs/>
          <w:color w:val="auto"/>
          <w:kern w:val="2"/>
          <w:sz w:val="32"/>
          <w:szCs w:val="32"/>
          <w:lang w:val="en-US" w:eastAsia="zh-CN" w:bidi="ar-SA"/>
        </w:rPr>
        <w:t>1.服务内容</w:t>
      </w:r>
      <w:bookmarkEnd w:id="18"/>
      <w:bookmarkEnd w:id="19"/>
      <w:bookmarkEnd w:id="20"/>
    </w:p>
    <w:p w14:paraId="1E15409B">
      <w:pPr>
        <w:spacing w:line="57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地震监测站网的设计。</w:t>
      </w:r>
    </w:p>
    <w:p w14:paraId="5E9F0CB5">
      <w:pPr>
        <w:spacing w:line="57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地震监测台网的场址勘选。</w:t>
      </w:r>
    </w:p>
    <w:p w14:paraId="112A43A2">
      <w:pPr>
        <w:spacing w:line="57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地震站网的建设。</w:t>
      </w:r>
    </w:p>
    <w:p w14:paraId="00D60F7F">
      <w:pPr>
        <w:spacing w:line="57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数据处理及分析</w:t>
      </w:r>
      <w:r>
        <w:rPr>
          <w:rFonts w:hint="eastAsia" w:ascii="仿宋_GB2312" w:hAnsi="仿宋_GB2312" w:eastAsia="仿宋_GB2312" w:cs="仿宋_GB2312"/>
          <w:b w:val="0"/>
          <w:bCs w:val="0"/>
          <w:color w:val="auto"/>
          <w:sz w:val="32"/>
          <w:szCs w:val="32"/>
          <w:lang w:eastAsia="zh-CN"/>
        </w:rPr>
        <w:t>。</w:t>
      </w:r>
    </w:p>
    <w:p w14:paraId="4AF1D20C">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服务方式</w:t>
      </w:r>
    </w:p>
    <w:p w14:paraId="198A7C89">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可提供监测站网设计、论证、建设、数据分析、现场技术支持、科技分析报告等形式的服务。</w:t>
      </w:r>
    </w:p>
    <w:p w14:paraId="546F4C81">
      <w:pPr>
        <w:topLinePunct/>
        <w:spacing w:line="570" w:lineRule="exact"/>
        <w:ind w:firstLine="640" w:firstLineChars="200"/>
        <w:rPr>
          <w:rFonts w:hint="eastAsia" w:eastAsia="楷体"/>
          <w:color w:val="auto"/>
          <w:lang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0E3CECE1">
      <w:pPr>
        <w:pStyle w:val="3"/>
        <w:ind w:left="0" w:leftChars="0" w:firstLine="0" w:firstLineChars="0"/>
        <w:outlineLvl w:val="9"/>
        <w:rPr>
          <w:rFonts w:hint="eastAsia"/>
          <w:color w:val="auto"/>
          <w:lang w:eastAsia="zh-CN"/>
        </w:rPr>
      </w:pPr>
      <w:bookmarkStart w:id="21" w:name="_Toc24269"/>
    </w:p>
    <w:p w14:paraId="1584B622">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22" w:name="_Toc7857"/>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w:t>
      </w:r>
      <w:r>
        <w:rPr>
          <w:rFonts w:hint="eastAsia" w:ascii="楷体" w:hAnsi="楷体" w:eastAsia="楷体" w:cs="楷体"/>
          <w:b/>
          <w:bCs/>
          <w:color w:val="auto"/>
          <w:lang w:eastAsia="zh-CN"/>
        </w:rPr>
        <w:t>）</w:t>
      </w:r>
      <w:r>
        <w:rPr>
          <w:rFonts w:hint="eastAsia" w:ascii="楷体" w:hAnsi="楷体" w:eastAsia="楷体" w:cs="楷体"/>
          <w:b/>
          <w:bCs/>
          <w:color w:val="auto"/>
        </w:rPr>
        <w:t>地震预警需求侧应用服务</w:t>
      </w:r>
      <w:bookmarkEnd w:id="21"/>
      <w:bookmarkEnd w:id="22"/>
    </w:p>
    <w:p w14:paraId="5DAFB9BF">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服务内容</w:t>
      </w:r>
    </w:p>
    <w:p w14:paraId="7C101E7A">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基于国家地震预警信息发布系统，提供地震预警需求侧服务，包括：为重大工程、重要建筑、民生领域等提供预警终端建设；部署数据管理平台，实现终端设备管理和预警信息安全发布；震后数据归档和报告编写。</w:t>
      </w:r>
    </w:p>
    <w:p w14:paraId="2A988E09">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服务方式</w:t>
      </w:r>
    </w:p>
    <w:p w14:paraId="023BEE9E">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可提供预警终端建设，信息发布、震后分析报告编写、现场技术服务等。</w:t>
      </w:r>
    </w:p>
    <w:p w14:paraId="1CF04FA9">
      <w:pPr>
        <w:topLinePunct/>
        <w:spacing w:line="57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60B0A7EA">
      <w:pPr>
        <w:pStyle w:val="3"/>
        <w:ind w:left="0" w:leftChars="0" w:firstLine="0" w:firstLineChars="0"/>
        <w:outlineLvl w:val="9"/>
        <w:rPr>
          <w:rFonts w:hint="eastAsia" w:ascii="楷体" w:hAnsi="楷体" w:eastAsia="楷体" w:cs="楷体"/>
          <w:b/>
          <w:bCs/>
          <w:color w:val="auto"/>
          <w:lang w:eastAsia="zh-CN"/>
        </w:rPr>
      </w:pPr>
      <w:bookmarkStart w:id="23" w:name="_Toc19401"/>
    </w:p>
    <w:p w14:paraId="2ED7D1CA">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24" w:name="_Toc11710"/>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三</w:t>
      </w:r>
      <w:r>
        <w:rPr>
          <w:rFonts w:hint="eastAsia" w:ascii="楷体" w:hAnsi="楷体" w:eastAsia="楷体" w:cs="楷体"/>
          <w:b/>
          <w:bCs/>
          <w:color w:val="auto"/>
          <w:lang w:eastAsia="zh-CN"/>
        </w:rPr>
        <w:t>）</w:t>
      </w:r>
      <w:r>
        <w:rPr>
          <w:rFonts w:hint="eastAsia" w:ascii="楷体" w:hAnsi="楷体" w:eastAsia="楷体" w:cs="楷体"/>
          <w:b/>
          <w:bCs/>
          <w:color w:val="auto"/>
        </w:rPr>
        <w:t>高速铁路地震监测系统服务</w:t>
      </w:r>
      <w:bookmarkEnd w:id="23"/>
      <w:bookmarkEnd w:id="24"/>
    </w:p>
    <w:p w14:paraId="6384277B">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1.</w:t>
      </w:r>
      <w:r>
        <w:rPr>
          <w:rFonts w:hint="eastAsia" w:ascii="仿宋_GB2312" w:hAnsi="仿宋_GB2312" w:eastAsia="仿宋_GB2312" w:cs="仿宋_GB2312"/>
          <w:b/>
          <w:bCs/>
          <w:color w:val="auto"/>
        </w:rPr>
        <w:t>服务内容</w:t>
      </w:r>
    </w:p>
    <w:p w14:paraId="77F9A5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高速铁路地震监测站网的设计。</w:t>
      </w:r>
    </w:p>
    <w:p w14:paraId="490C1E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高速铁路地震监测站网的场址勘选。</w:t>
      </w:r>
    </w:p>
    <w:p w14:paraId="2912B4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高速铁路地震监测站网的建设。</w:t>
      </w:r>
    </w:p>
    <w:p w14:paraId="28125B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高速铁路地震监测站网数据处理及分析。</w:t>
      </w:r>
    </w:p>
    <w:p w14:paraId="29658927">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服务方式</w:t>
      </w:r>
    </w:p>
    <w:p w14:paraId="2E2036B0">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可提供高速铁路地震监测站网的设计、论证、建设、数据分析、现场技术支持、科技分析报告等形式的服务。</w:t>
      </w:r>
    </w:p>
    <w:p w14:paraId="46599BD2">
      <w:pPr>
        <w:topLinePunct/>
        <w:spacing w:line="570" w:lineRule="exact"/>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7CE43B13">
      <w:pPr>
        <w:pStyle w:val="3"/>
        <w:outlineLvl w:val="9"/>
        <w:rPr>
          <w:rFonts w:hint="eastAsia"/>
          <w:color w:val="auto"/>
        </w:rPr>
      </w:pPr>
    </w:p>
    <w:p w14:paraId="00CC7FB7">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25" w:name="_Toc23759"/>
      <w:bookmarkStart w:id="26" w:name="_Toc986"/>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四</w:t>
      </w:r>
      <w:r>
        <w:rPr>
          <w:rFonts w:hint="eastAsia" w:ascii="楷体" w:hAnsi="楷体" w:eastAsia="楷体" w:cs="楷体"/>
          <w:b/>
          <w:bCs/>
          <w:color w:val="auto"/>
          <w:lang w:eastAsia="zh-CN"/>
        </w:rPr>
        <w:t>）</w:t>
      </w:r>
      <w:r>
        <w:rPr>
          <w:rFonts w:hint="eastAsia" w:ascii="楷体" w:hAnsi="楷体" w:eastAsia="楷体" w:cs="楷体"/>
          <w:b/>
          <w:bCs/>
          <w:color w:val="auto"/>
        </w:rPr>
        <w:t>地球物理站网运行维护及数据质量分析服务</w:t>
      </w:r>
      <w:bookmarkEnd w:id="25"/>
      <w:bookmarkEnd w:id="26"/>
    </w:p>
    <w:p w14:paraId="0DD998BC">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579CED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地球物理站网运行维修服务。</w:t>
      </w:r>
    </w:p>
    <w:p w14:paraId="5362CE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地球物理站网巡检、抢修。</w:t>
      </w:r>
    </w:p>
    <w:p w14:paraId="42A794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地球物理站网数据处理及分析报告产出。</w:t>
      </w:r>
    </w:p>
    <w:p w14:paraId="24A3C72C">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18F45616">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可提供地球物理站网运维维护服务，包括设备抢修、巡检、资产管理等服务，确保设备稳定、可靠运行。</w:t>
      </w:r>
    </w:p>
    <w:p w14:paraId="2E7A0A2E">
      <w:pPr>
        <w:topLinePunct/>
        <w:spacing w:line="570" w:lineRule="exact"/>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47EF0206">
      <w:pPr>
        <w:topLinePunct/>
        <w:spacing w:line="570" w:lineRule="exact"/>
        <w:ind w:firstLine="640" w:firstLineChars="200"/>
        <w:rPr>
          <w:rFonts w:hint="eastAsia" w:ascii="黑体" w:hAnsi="黑体" w:eastAsia="楷体" w:cs="黑体"/>
          <w:color w:val="auto"/>
          <w:sz w:val="32"/>
          <w:szCs w:val="32"/>
          <w:lang w:val="en-US" w:eastAsia="zh-CN"/>
        </w:rPr>
      </w:pPr>
    </w:p>
    <w:p w14:paraId="3F1CABAE">
      <w:pPr>
        <w:pStyle w:val="3"/>
        <w:outlineLvl w:val="9"/>
        <w:rPr>
          <w:rFonts w:hint="eastAsia"/>
          <w:color w:val="auto"/>
        </w:rPr>
      </w:pPr>
    </w:p>
    <w:p w14:paraId="7A477C22">
      <w:pPr>
        <w:pStyle w:val="3"/>
        <w:ind w:firstLine="643"/>
        <w:rPr>
          <w:rFonts w:ascii="楷体" w:hAnsi="楷体" w:eastAsia="楷体" w:cs="楷体"/>
          <w:b/>
          <w:bCs/>
          <w:color w:val="auto"/>
        </w:rPr>
      </w:pPr>
      <w:bookmarkStart w:id="27" w:name="_Toc13298"/>
      <w:bookmarkStart w:id="28" w:name="_Toc25919"/>
      <w:bookmarkStart w:id="29" w:name="_Toc3865"/>
      <w:r>
        <w:rPr>
          <w:rFonts w:hint="eastAsia" w:ascii="楷体" w:hAnsi="楷体" w:eastAsia="楷体" w:cs="楷体"/>
          <w:b/>
          <w:bCs/>
          <w:color w:val="auto"/>
        </w:rPr>
        <w:t>（五）防震减灾网络运维相关服务</w:t>
      </w:r>
      <w:bookmarkEnd w:id="27"/>
      <w:bookmarkEnd w:id="28"/>
    </w:p>
    <w:p w14:paraId="2B7C2BFC">
      <w:pPr>
        <w:pStyle w:val="4"/>
        <w:ind w:left="0" w:firstLine="643" w:firstLineChars="200"/>
        <w:rPr>
          <w:rFonts w:ascii="仿宋_GB2312" w:hAnsi="仿宋_GB2312" w:eastAsia="仿宋_GB2312" w:cs="仿宋_GB2312"/>
          <w:color w:val="auto"/>
        </w:rPr>
      </w:pPr>
      <w:r>
        <w:rPr>
          <w:rFonts w:hint="eastAsia" w:ascii="仿宋_GB2312" w:hAnsi="仿宋_GB2312" w:eastAsia="仿宋_GB2312" w:cs="仿宋_GB2312"/>
          <w:color w:val="auto"/>
        </w:rPr>
        <w:t>1.服务内容</w:t>
      </w:r>
    </w:p>
    <w:p w14:paraId="0479128F">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开展各类防震减灾网络运维相关工作。包括：组建VPN、APN等网络实现数据传输和监控服务；开展软件测试、部署、维护与培训服务；开展防震减灾网络运维工作的指导服务；</w:t>
      </w:r>
      <w:r>
        <w:rPr>
          <w:rFonts w:hint="eastAsia" w:ascii="仿宋_GB2312" w:hAnsi="仿宋_GB2312" w:eastAsia="仿宋_GB2312" w:cs="仿宋_GB2312"/>
          <w:color w:val="auto"/>
          <w:sz w:val="32"/>
          <w:szCs w:val="32"/>
          <w:highlight w:val="none"/>
        </w:rPr>
        <w:t>开展智能计算，为</w:t>
      </w:r>
      <w:r>
        <w:rPr>
          <w:rFonts w:ascii="仿宋_GB2312" w:hAnsi="仿宋_GB2312" w:eastAsia="仿宋_GB2312" w:cs="仿宋_GB2312"/>
          <w:color w:val="auto"/>
          <w:sz w:val="32"/>
          <w:szCs w:val="32"/>
          <w:highlight w:val="none"/>
        </w:rPr>
        <w:t>支撑AI模型训练与推理</w:t>
      </w:r>
      <w:r>
        <w:rPr>
          <w:rFonts w:hint="eastAsia" w:ascii="仿宋_GB2312" w:hAnsi="仿宋_GB2312" w:eastAsia="仿宋_GB2312" w:cs="仿宋_GB2312"/>
          <w:color w:val="auto"/>
          <w:sz w:val="32"/>
          <w:szCs w:val="32"/>
          <w:highlight w:val="none"/>
        </w:rPr>
        <w:t>提供资源服务；开展防震减灾网络安全工作的指导服务；设计网络安全架构。</w:t>
      </w:r>
    </w:p>
    <w:p w14:paraId="6CEC609C">
      <w:pPr>
        <w:pStyle w:val="4"/>
        <w:ind w:left="0" w:firstLine="643"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2.服务方式</w:t>
      </w:r>
    </w:p>
    <w:p w14:paraId="059D2FE2">
      <w:pPr>
        <w:topLinePunct/>
        <w:spacing w:line="57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提供网络组建运维服务，包括：组网设计、网络搭建等；可提供信通及网络安全设备运维服务，包括：设备安装、调试、策略部署、配置优化、备份、资产管理等服务，确保设备稳定、可靠运行；提供智算资源共享服务；可提供技术咨询、技术指导。</w:t>
      </w:r>
    </w:p>
    <w:p w14:paraId="7E558C89">
      <w:pPr>
        <w:pStyle w:val="4"/>
        <w:ind w:left="0" w:firstLine="643"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3.服务案例</w:t>
      </w:r>
    </w:p>
    <w:p w14:paraId="074688A6">
      <w:pPr>
        <w:topLinePunct/>
        <w:spacing w:line="570" w:lineRule="exact"/>
        <w:ind w:firstLine="627" w:firstLineChars="196"/>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（1）海南省地震局与我局就预警网络安全设备搭建进行交流与学习。</w:t>
      </w:r>
    </w:p>
    <w:p w14:paraId="44B1ED06">
      <w:pPr>
        <w:topLinePunct/>
        <w:spacing w:line="570" w:lineRule="exact"/>
        <w:ind w:firstLine="627" w:firstLineChars="196"/>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（2）给各中心站培训一体化平台的使用。</w:t>
      </w:r>
    </w:p>
    <w:p w14:paraId="4DA37725">
      <w:pPr>
        <w:topLinePunct/>
        <w:spacing w:line="570" w:lineRule="exact"/>
        <w:ind w:firstLine="627" w:firstLineChars="196"/>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（3）辽宁省地震行业网、预警网络系统建设及运维。</w:t>
      </w:r>
    </w:p>
    <w:p w14:paraId="5EB59E5B">
      <w:pPr>
        <w:topLinePunct/>
        <w:spacing w:line="570" w:lineRule="exact"/>
        <w:ind w:firstLine="640" w:firstLineChars="200"/>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rPr>
        <w:t>联系人：</w:t>
      </w:r>
      <w:r>
        <w:rPr>
          <w:rFonts w:hint="eastAsia" w:ascii="楷体" w:hAnsi="楷体" w:eastAsia="楷体" w:cs="楷体"/>
          <w:color w:val="auto"/>
          <w:sz w:val="32"/>
          <w:szCs w:val="32"/>
          <w:highlight w:val="none"/>
          <w:lang w:eastAsia="zh-CN"/>
        </w:rPr>
        <w:t>黄亮</w:t>
      </w:r>
      <w:r>
        <w:rPr>
          <w:rFonts w:hint="eastAsia" w:ascii="楷体" w:hAnsi="楷体" w:eastAsia="楷体" w:cs="楷体"/>
          <w:color w:val="auto"/>
          <w:sz w:val="32"/>
          <w:szCs w:val="32"/>
          <w:highlight w:val="none"/>
        </w:rPr>
        <w:t xml:space="preserve"> 1</w:t>
      </w:r>
      <w:r>
        <w:rPr>
          <w:rFonts w:hint="eastAsia" w:ascii="楷体" w:hAnsi="楷体" w:eastAsia="楷体" w:cs="楷体"/>
          <w:color w:val="auto"/>
          <w:sz w:val="32"/>
          <w:szCs w:val="32"/>
          <w:highlight w:val="none"/>
          <w:lang w:val="en-US" w:eastAsia="zh-CN"/>
        </w:rPr>
        <w:t>3940392555</w:t>
      </w:r>
    </w:p>
    <w:p w14:paraId="4DD54966">
      <w:pPr>
        <w:pStyle w:val="3"/>
        <w:ind w:left="0" w:leftChars="0" w:firstLine="0" w:firstLineChars="0"/>
        <w:outlineLvl w:val="9"/>
        <w:rPr>
          <w:rFonts w:hint="eastAsia"/>
          <w:color w:val="auto"/>
          <w:lang w:eastAsia="zh-CN"/>
        </w:rPr>
      </w:pPr>
    </w:p>
    <w:p w14:paraId="0ED72C7D">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30" w:name="_Toc6102"/>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六</w:t>
      </w:r>
      <w:r>
        <w:rPr>
          <w:rFonts w:hint="eastAsia" w:ascii="楷体" w:hAnsi="楷体" w:eastAsia="楷体" w:cs="楷体"/>
          <w:b/>
          <w:bCs/>
          <w:color w:val="auto"/>
          <w:lang w:eastAsia="zh-CN"/>
        </w:rPr>
        <w:t>）</w:t>
      </w:r>
      <w:r>
        <w:rPr>
          <w:rFonts w:hint="eastAsia" w:ascii="楷体" w:hAnsi="楷体" w:eastAsia="楷体" w:cs="楷体"/>
          <w:b/>
          <w:bCs/>
          <w:color w:val="auto"/>
        </w:rPr>
        <w:t>空间对地数据处理与共享服务</w:t>
      </w:r>
      <w:bookmarkEnd w:id="29"/>
      <w:bookmarkEnd w:id="30"/>
    </w:p>
    <w:p w14:paraId="21BEE338">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2E46807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磁卫星、热红外等空间对地数据处理与产品共享服务内容面向国内科研院所、高校、地震、测绘等行业部门，提供高精度空间对地数据处理，包括区域热红外数据时空分析、电磁卫星数据格式转换、校验以及空间对地数据产品共享等技术服务。根据用户需求提供空间对地数据定制服务。</w:t>
      </w:r>
    </w:p>
    <w:p w14:paraId="3C17150D">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7DBEC53">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提供空间对地数据处理、建模，校验，产品共享等服务。</w:t>
      </w:r>
    </w:p>
    <w:p w14:paraId="7D932DA8">
      <w:pPr>
        <w:ind w:firstLine="640" w:firstLineChars="200"/>
        <w:rPr>
          <w:rFonts w:hint="eastAsia"/>
          <w:color w:val="auto"/>
        </w:rPr>
      </w:pPr>
      <w:r>
        <w:rPr>
          <w:rFonts w:hint="eastAsia" w:ascii="楷体" w:hAnsi="楷体" w:eastAsia="楷体" w:cs="楷体"/>
          <w:color w:val="auto"/>
          <w:sz w:val="32"/>
          <w:szCs w:val="32"/>
        </w:rPr>
        <w:t>联系人：王亮 18304007037</w:t>
      </w:r>
    </w:p>
    <w:p w14:paraId="53B04F9F">
      <w:pPr>
        <w:pStyle w:val="3"/>
        <w:ind w:left="0" w:leftChars="0" w:firstLine="0" w:firstLineChars="0"/>
        <w:outlineLvl w:val="9"/>
        <w:rPr>
          <w:rFonts w:hint="eastAsia" w:ascii="楷体" w:hAnsi="楷体" w:eastAsia="楷体" w:cs="楷体"/>
          <w:b/>
          <w:bCs/>
          <w:color w:val="auto"/>
          <w:lang w:eastAsia="zh-CN"/>
        </w:rPr>
      </w:pPr>
      <w:bookmarkStart w:id="31" w:name="_Toc9979"/>
    </w:p>
    <w:bookmarkEnd w:id="31"/>
    <w:p w14:paraId="70369EFE">
      <w:pPr>
        <w:pStyle w:val="3"/>
        <w:keepNext w:val="0"/>
        <w:keepLines w:val="0"/>
        <w:pageBreakBefore w:val="0"/>
        <w:widowControl w:val="0"/>
        <w:kinsoku/>
        <w:wordWrap/>
        <w:overflowPunct/>
        <w:topLinePunct w:val="0"/>
        <w:autoSpaceDE/>
        <w:autoSpaceDN/>
        <w:bidi w:val="0"/>
        <w:adjustRightInd/>
        <w:snapToGrid/>
        <w:ind w:left="0" w:leftChars="0" w:firstLine="643" w:firstLineChars="200"/>
        <w:jc w:val="left"/>
        <w:textAlignment w:val="auto"/>
        <w:outlineLvl w:val="1"/>
        <w:rPr>
          <w:rFonts w:hint="eastAsia" w:ascii="楷体" w:hAnsi="楷体" w:eastAsia="楷体" w:cs="楷体"/>
          <w:b/>
          <w:bCs/>
          <w:color w:val="auto"/>
          <w:highlight w:val="none"/>
          <w:lang w:val="en-US" w:eastAsia="zh-CN"/>
        </w:rPr>
      </w:pPr>
      <w:bookmarkStart w:id="32" w:name="_Toc11606"/>
      <w:r>
        <w:rPr>
          <w:rFonts w:hint="eastAsia" w:ascii="楷体" w:hAnsi="楷体" w:eastAsia="楷体" w:cs="楷体"/>
          <w:b/>
          <w:bCs/>
          <w:color w:val="auto"/>
          <w:highlight w:val="none"/>
          <w:lang w:val="en-US" w:eastAsia="zh-CN"/>
        </w:rPr>
        <w:t>（七）微震监测及健康诊断</w:t>
      </w:r>
      <w:bookmarkEnd w:id="32"/>
    </w:p>
    <w:p w14:paraId="1D123EFA">
      <w:pPr>
        <w:pStyle w:val="4"/>
        <w:keepNext w:val="0"/>
        <w:keepLines w:val="0"/>
        <w:pageBreakBefore w:val="0"/>
        <w:widowControl w:val="0"/>
        <w:kinsoku/>
        <w:wordWrap/>
        <w:overflowPunct/>
        <w:autoSpaceDE/>
        <w:autoSpaceDN/>
        <w:bidi w:val="0"/>
        <w:adjustRightInd/>
        <w:snapToGrid/>
        <w:ind w:left="0" w:leftChars="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1.服务内容</w:t>
      </w:r>
    </w:p>
    <w:p w14:paraId="1AF53D0D">
      <w:pPr>
        <w:pStyle w:val="4"/>
        <w:keepNext w:val="0"/>
        <w:keepLines w:val="0"/>
        <w:pageBreakBefore w:val="0"/>
        <w:widowControl w:val="0"/>
        <w:kinsoku/>
        <w:wordWrap/>
        <w:overflowPunct/>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提供高精度微地震监测，用于监测管道、水利堤坝，判断可能发生的破裂或受损，预防水源浪费或重大的洪水灾害。</w:t>
      </w:r>
    </w:p>
    <w:p w14:paraId="52A5A9B5">
      <w:pPr>
        <w:pStyle w:val="4"/>
        <w:keepNext w:val="0"/>
        <w:keepLines w:val="0"/>
        <w:pageBreakBefore w:val="0"/>
        <w:widowControl w:val="0"/>
        <w:kinsoku/>
        <w:wordWrap/>
        <w:overflowPunct/>
        <w:autoSpaceDE/>
        <w:autoSpaceDN/>
        <w:bidi w:val="0"/>
        <w:adjustRightInd/>
        <w:snapToGrid/>
        <w:ind w:left="0" w:leftChars="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2.服务方式</w:t>
      </w:r>
    </w:p>
    <w:p w14:paraId="7B415361">
      <w:pPr>
        <w:topLinePunct/>
        <w:spacing w:line="570" w:lineRule="exact"/>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应用密集台阵、光纤等先进监测手段，开展管道、水利堤坝的高精度监测与地下高精度结构成像，判断可能发生的破裂或受损。</w:t>
      </w:r>
    </w:p>
    <w:p w14:paraId="20D68696">
      <w:pPr>
        <w:ind w:firstLine="640" w:firstLineChars="200"/>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联系人：王亮 18304007037</w:t>
      </w:r>
    </w:p>
    <w:p w14:paraId="456E9CE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p>
    <w:p w14:paraId="00C6158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auto"/>
          <w:sz w:val="32"/>
          <w:szCs w:val="32"/>
        </w:rPr>
      </w:pPr>
      <w:bookmarkStart w:id="33" w:name="_Toc8541"/>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八</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超高层建筑物健康监测和运维服务</w:t>
      </w:r>
      <w:bookmarkEnd w:id="33"/>
    </w:p>
    <w:p w14:paraId="30C746F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服务内容</w:t>
      </w:r>
    </w:p>
    <w:p w14:paraId="3017331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超高层建筑物台网建设方案、监测设备、台网运行平台及运维、建筑物健康监测报告。</w:t>
      </w:r>
    </w:p>
    <w:p w14:paraId="0FFC0AC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服务方式</w:t>
      </w:r>
    </w:p>
    <w:p w14:paraId="5380EC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开展城市超高层建筑物健康监测、实施监测高层建筑物健康情况。</w:t>
      </w:r>
    </w:p>
    <w:p w14:paraId="7C5FB26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val="en-US" w:eastAsia="zh-CN"/>
        </w:rPr>
        <w:t xml:space="preserve">贾晓东 </w:t>
      </w:r>
      <w:r>
        <w:rPr>
          <w:rFonts w:hint="eastAsia" w:ascii="楷体" w:hAnsi="楷体" w:eastAsia="楷体" w:cs="楷体"/>
          <w:color w:val="auto"/>
          <w:sz w:val="32"/>
          <w:szCs w:val="32"/>
        </w:rPr>
        <w:t>18304006927</w:t>
      </w:r>
    </w:p>
    <w:p w14:paraId="1ADEACFD">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lang w:eastAsia="zh-CN"/>
        </w:rPr>
      </w:pPr>
    </w:p>
    <w:p w14:paraId="6DCDDF8A">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34" w:name="_Toc4157"/>
      <w:r>
        <w:rPr>
          <w:rFonts w:hint="eastAsia" w:ascii="楷体" w:hAnsi="楷体" w:eastAsia="楷体" w:cs="楷体"/>
          <w:b/>
          <w:bCs/>
          <w:color w:val="auto"/>
          <w:highlight w:val="none"/>
          <w:lang w:eastAsia="zh-CN"/>
        </w:rPr>
        <w:t>（</w:t>
      </w:r>
      <w:r>
        <w:rPr>
          <w:rFonts w:hint="eastAsia" w:ascii="楷体" w:hAnsi="楷体" w:eastAsia="楷体" w:cs="楷体"/>
          <w:b/>
          <w:bCs/>
          <w:color w:val="auto"/>
          <w:lang w:val="en-US" w:eastAsia="zh-CN"/>
        </w:rPr>
        <w:t>九</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电梯及燃气地震紧急处置装置服务</w:t>
      </w:r>
      <w:bookmarkEnd w:id="34"/>
    </w:p>
    <w:p w14:paraId="443F482F">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3EA9F74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为电梯及燃气加装紧急处置装置，在接收到地震预警信息后，通过控制电梯开关及燃气阀进行通断，减少地震造成的人员伤亡和财产损失。</w:t>
      </w:r>
    </w:p>
    <w:p w14:paraId="3F7B5E0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2CD92F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电梯紧急处置装置</w:t>
      </w:r>
    </w:p>
    <w:p w14:paraId="4F488B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破坏性地震发生后，通过接收国家地震预警信息，实时计算本地预测烈度，当本地预测烈度超过设定阈值时，控制电梯往一层或逃生层运行，到达指定楼层后打开轿厢门并锁定，方便人员逃生。</w:t>
      </w:r>
    </w:p>
    <w:p w14:paraId="051C89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燃气紧急处置装置</w:t>
      </w:r>
    </w:p>
    <w:p w14:paraId="7FA13DB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在地震事件发生时，燃气地震紧急处置开关通过对传感器所采样的加速度值和仪器设定的阀值对比，超出阀值则发出报警信息，可快速响应地震事件。</w:t>
      </w:r>
    </w:p>
    <w:p w14:paraId="6E8A77DE">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服务对象</w:t>
      </w:r>
    </w:p>
    <w:p w14:paraId="4AC8D868">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电梯及燃气使用单位。</w:t>
      </w:r>
    </w:p>
    <w:p w14:paraId="0FFDCB56">
      <w:pPr>
        <w:topLinePunct/>
        <w:spacing w:line="57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493DBDDB">
      <w:pPr>
        <w:pStyle w:val="3"/>
        <w:ind w:left="0" w:leftChars="0" w:firstLine="0" w:firstLineChars="0"/>
        <w:outlineLvl w:val="9"/>
        <w:rPr>
          <w:rFonts w:hint="eastAsia"/>
          <w:color w:val="auto"/>
          <w:lang w:eastAsia="zh-CN"/>
        </w:rPr>
      </w:pPr>
      <w:bookmarkStart w:id="35" w:name="_Toc16951"/>
    </w:p>
    <w:p w14:paraId="35DF24E0">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36" w:name="_Toc2174"/>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十</w:t>
      </w:r>
      <w:r>
        <w:rPr>
          <w:rFonts w:hint="eastAsia" w:ascii="楷体" w:hAnsi="楷体" w:eastAsia="楷体" w:cs="楷体"/>
          <w:b/>
          <w:bCs/>
          <w:color w:val="auto"/>
          <w:lang w:eastAsia="zh-CN"/>
        </w:rPr>
        <w:t>）</w:t>
      </w:r>
      <w:r>
        <w:rPr>
          <w:rFonts w:hint="eastAsia" w:ascii="楷体" w:hAnsi="楷体" w:eastAsia="楷体" w:cs="楷体"/>
          <w:b/>
          <w:bCs/>
          <w:color w:val="auto"/>
        </w:rPr>
        <w:t>区域地下介质构造分析</w:t>
      </w:r>
      <w:bookmarkEnd w:id="35"/>
      <w:bookmarkEnd w:id="36"/>
    </w:p>
    <w:p w14:paraId="19CDDD7C">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0643D1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基于短周期密集台阵布设，噪声成像、体波成像等、重磁电震联合反演等方法，开展区域、特定活动断层地下介质空间构造探查服务和时间监测等服务。</w:t>
      </w:r>
    </w:p>
    <w:p w14:paraId="012F1354">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058B5D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提供野外观测、数据处理、报告编写、标准化的数据产品等技术服务。</w:t>
      </w:r>
    </w:p>
    <w:p w14:paraId="00A7B1B7">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169231FA">
      <w:pPr>
        <w:topLinePunct/>
        <w:spacing w:line="57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2021年基于60套短周期线性密集台阵开展的海城河断裂深部探测研究</w:t>
      </w:r>
      <w:r>
        <w:rPr>
          <w:rFonts w:hint="eastAsia" w:ascii="仿宋_GB2312" w:hAnsi="仿宋" w:eastAsia="仿宋_GB2312" w:cs="仿宋"/>
          <w:color w:val="auto"/>
          <w:sz w:val="32"/>
          <w:szCs w:val="32"/>
          <w:lang w:eastAsia="zh-CN"/>
        </w:rPr>
        <w:t>。</w:t>
      </w:r>
    </w:p>
    <w:p w14:paraId="17D30D82">
      <w:pPr>
        <w:topLinePunct/>
        <w:spacing w:line="57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2020年基于60套短周期线性密集台阵开展的密山敦化断裂深部探测研究</w:t>
      </w:r>
      <w:r>
        <w:rPr>
          <w:rFonts w:hint="eastAsia" w:ascii="仿宋_GB2312" w:hAnsi="仿宋" w:eastAsia="仿宋_GB2312" w:cs="仿宋"/>
          <w:color w:val="auto"/>
          <w:sz w:val="32"/>
          <w:szCs w:val="32"/>
          <w:lang w:eastAsia="zh-CN"/>
        </w:rPr>
        <w:t>。</w:t>
      </w:r>
    </w:p>
    <w:p w14:paraId="24A6128B">
      <w:pPr>
        <w:topLinePunct/>
        <w:spacing w:line="53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联系人：王亮  18304007037</w:t>
      </w:r>
    </w:p>
    <w:p w14:paraId="63A0473B">
      <w:pPr>
        <w:topLinePunct/>
        <w:spacing w:line="570" w:lineRule="exact"/>
        <w:rPr>
          <w:rFonts w:ascii="方正小标宋简体" w:hAnsi="方正小标宋简体" w:eastAsia="方正小标宋简体" w:cs="方正小标宋简体"/>
          <w:i/>
          <w:iCs/>
          <w:color w:val="auto"/>
          <w:sz w:val="32"/>
          <w:szCs w:val="32"/>
          <w:u w:val="single"/>
        </w:rPr>
      </w:pPr>
    </w:p>
    <w:p w14:paraId="06414415">
      <w:pPr>
        <w:pStyle w:val="2"/>
        <w:rPr>
          <w:rFonts w:hint="eastAsia" w:ascii="黑体" w:hAnsi="黑体" w:eastAsia="黑体" w:cs="黑体"/>
          <w:color w:val="auto"/>
        </w:rPr>
      </w:pPr>
      <w:bookmarkStart w:id="37" w:name="_Toc7754"/>
      <w:bookmarkStart w:id="38" w:name="_Toc23373"/>
      <w:r>
        <w:rPr>
          <w:rFonts w:hint="eastAsia" w:ascii="黑体" w:hAnsi="黑体" w:eastAsia="黑体" w:cs="黑体"/>
          <w:color w:val="auto"/>
        </w:rPr>
        <w:t>二、服务事项：非天然地震监测分析服务</w:t>
      </w:r>
      <w:bookmarkEnd w:id="37"/>
      <w:bookmarkEnd w:id="38"/>
    </w:p>
    <w:p w14:paraId="613C6420">
      <w:pPr>
        <w:topLinePunct/>
        <w:spacing w:line="570" w:lineRule="exact"/>
        <w:ind w:firstLine="640" w:firstLineChars="200"/>
        <w:rPr>
          <w:rFonts w:ascii="方正小标宋简体" w:hAnsi="方正小标宋简体" w:eastAsia="方正小标宋简体" w:cs="方正小标宋简体"/>
          <w:i/>
          <w:iCs/>
          <w:color w:val="auto"/>
          <w:sz w:val="32"/>
          <w:szCs w:val="32"/>
          <w:u w:val="single"/>
        </w:rPr>
      </w:pPr>
    </w:p>
    <w:p w14:paraId="1EE0BA1A">
      <w:pPr>
        <w:spacing w:line="570" w:lineRule="exact"/>
        <w:rPr>
          <w:rFonts w:ascii="方正小标宋简体" w:hAnsi="方正小标宋简体" w:eastAsia="方正小标宋简体" w:cs="方正小标宋简体"/>
          <w:i/>
          <w:iCs/>
          <w:color w:val="auto"/>
          <w:sz w:val="32"/>
          <w:szCs w:val="32"/>
          <w:u w:val="single"/>
        </w:rPr>
      </w:pPr>
      <w:r>
        <w:rPr>
          <w:rFonts w:hint="eastAsia" w:ascii="方正小标宋简体" w:hAnsi="方正小标宋简体" w:eastAsia="方正小标宋简体" w:cs="方正小标宋简体"/>
          <w:color w:val="auto"/>
          <w:sz w:val="32"/>
          <w:szCs w:val="32"/>
        </w:rPr>
        <w:t>服务产品：</w:t>
      </w:r>
    </w:p>
    <w:p w14:paraId="7DF714D7">
      <w:pPr>
        <w:keepNext w:val="0"/>
        <w:keepLines w:val="0"/>
        <w:pageBreakBefore w:val="0"/>
        <w:widowControl w:val="0"/>
        <w:kinsoku/>
        <w:wordWrap/>
        <w:overflowPunct/>
        <w:autoSpaceDE/>
        <w:autoSpaceDN/>
        <w:bidi w:val="0"/>
        <w:adjustRightInd/>
        <w:snapToGrid/>
        <w:spacing w:line="570" w:lineRule="exact"/>
        <w:ind w:firstLine="643" w:firstLineChars="200"/>
        <w:textAlignment w:val="auto"/>
        <w:rPr>
          <w:rFonts w:hint="eastAsia" w:ascii="楷体" w:hAnsi="楷体" w:eastAsia="楷体" w:cs="楷体"/>
          <w:b/>
          <w:bCs/>
          <w:color w:val="auto"/>
          <w:kern w:val="2"/>
          <w:sz w:val="32"/>
          <w:szCs w:val="32"/>
          <w:lang w:val="en-US" w:eastAsia="zh-CN" w:bidi="ar-SA"/>
        </w:rPr>
      </w:pPr>
      <w:bookmarkStart w:id="39" w:name="_Toc15722"/>
      <w:r>
        <w:rPr>
          <w:rFonts w:hint="eastAsia" w:ascii="楷体" w:hAnsi="楷体" w:eastAsia="楷体" w:cs="楷体"/>
          <w:b/>
          <w:bCs/>
          <w:color w:val="auto"/>
          <w:kern w:val="2"/>
          <w:sz w:val="32"/>
          <w:szCs w:val="32"/>
          <w:lang w:val="en-US" w:eastAsia="zh-CN" w:bidi="ar-SA"/>
        </w:rPr>
        <w:t>（十一）</w:t>
      </w:r>
      <w:bookmarkEnd w:id="39"/>
      <w:r>
        <w:rPr>
          <w:rFonts w:hint="eastAsia" w:ascii="楷体" w:hAnsi="楷体" w:eastAsia="楷体" w:cs="楷体"/>
          <w:b/>
          <w:bCs/>
          <w:color w:val="auto"/>
          <w:kern w:val="2"/>
          <w:sz w:val="32"/>
          <w:szCs w:val="32"/>
          <w:lang w:val="en-US" w:eastAsia="zh-CN" w:bidi="ar-SA"/>
        </w:rPr>
        <w:t>地铁沿线地震动监测</w:t>
      </w:r>
    </w:p>
    <w:p w14:paraId="6355C382">
      <w:pPr>
        <w:keepNext w:val="0"/>
        <w:keepLines w:val="0"/>
        <w:pageBreakBefore w:val="0"/>
        <w:widowControl w:val="0"/>
        <w:kinsoku/>
        <w:wordWrap/>
        <w:overflow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服务内容</w:t>
      </w:r>
    </w:p>
    <w:p w14:paraId="11DFEB35">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对地铁线路及临近区域开展地震动监测，判定地震动原因，及其对地铁线路和地铁运行的影响。</w:t>
      </w:r>
    </w:p>
    <w:p w14:paraId="5379B043">
      <w:pPr>
        <w:keepNext w:val="0"/>
        <w:keepLines w:val="0"/>
        <w:pageBreakBefore w:val="0"/>
        <w:widowControl w:val="0"/>
        <w:kinsoku/>
        <w:wordWrap/>
        <w:overflow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服务方式</w:t>
      </w:r>
    </w:p>
    <w:p w14:paraId="06D30DA0">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应用密集台阵、光纤等先进监测手段，开展地铁周边高精度地震动监测与地下高精度结构成像，判断可能发生的破裂或受损的区域及对地铁线路和地铁运行的影响。</w:t>
      </w:r>
    </w:p>
    <w:p w14:paraId="2DC2DBB6">
      <w:pPr>
        <w:topLinePunct/>
        <w:spacing w:line="53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联系人：王亮  18304007037</w:t>
      </w:r>
    </w:p>
    <w:p w14:paraId="1F710A88">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p>
    <w:p w14:paraId="4D332284">
      <w:pPr>
        <w:keepNext w:val="0"/>
        <w:keepLines w:val="0"/>
        <w:pageBreakBefore w:val="0"/>
        <w:widowControl w:val="0"/>
        <w:kinsoku/>
        <w:wordWrap/>
        <w:overflowPunct/>
        <w:autoSpaceDE/>
        <w:autoSpaceDN/>
        <w:bidi w:val="0"/>
        <w:adjustRightInd/>
        <w:snapToGrid/>
        <w:spacing w:line="570" w:lineRule="exact"/>
        <w:ind w:firstLine="643" w:firstLineChars="200"/>
        <w:textAlignment w:val="auto"/>
        <w:rPr>
          <w:rFonts w:hint="eastAsia" w:ascii="楷体" w:hAnsi="楷体" w:eastAsia="楷体" w:cs="楷体"/>
          <w:b/>
          <w:bCs/>
          <w:color w:val="auto"/>
          <w:kern w:val="2"/>
          <w:sz w:val="32"/>
          <w:szCs w:val="32"/>
          <w:lang w:val="en-US" w:eastAsia="zh-CN" w:bidi="ar-SA"/>
        </w:rPr>
      </w:pPr>
      <w:bookmarkStart w:id="40" w:name="_Toc20461"/>
      <w:r>
        <w:rPr>
          <w:rFonts w:hint="eastAsia" w:ascii="楷体" w:hAnsi="楷体" w:eastAsia="楷体" w:cs="楷体"/>
          <w:b/>
          <w:bCs/>
          <w:color w:val="auto"/>
          <w:kern w:val="2"/>
          <w:sz w:val="32"/>
          <w:szCs w:val="32"/>
          <w:lang w:val="en-US" w:eastAsia="zh-CN" w:bidi="ar-SA"/>
        </w:rPr>
        <w:t>（十二）地震基础信息</w:t>
      </w:r>
    </w:p>
    <w:p w14:paraId="04F2DA84">
      <w:pPr>
        <w:keepNext w:val="0"/>
        <w:keepLines w:val="0"/>
        <w:pageBreakBefore w:val="0"/>
        <w:widowControl w:val="0"/>
        <w:kinsoku/>
        <w:wordWrap/>
        <w:overflowPunct/>
        <w:autoSpaceDE/>
        <w:autoSpaceDN/>
        <w:bidi w:val="0"/>
        <w:adjustRightInd/>
        <w:snapToGrid/>
        <w:spacing w:line="57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1.服务内容</w:t>
      </w:r>
    </w:p>
    <w:p w14:paraId="4CE99D35">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供地震预警信息、地震速报信息、地震烈度信息、震后趋势研判意见、年度地震危险区信息、地震重点监视防御区信息、年度预评估信息、临震预报意见、地震活动断层基础信息、地震风险区划基础信息等；地震重点危险区分布图、地震动参数区划图、基础地理信息、交通概况、水库信息、危险源信息、地质灾害隐患信息、地震构造背景信息、历史地震情况；强震动波形数据及产品，发震断裂位置。</w:t>
      </w:r>
    </w:p>
    <w:p w14:paraId="11E922D5">
      <w:pPr>
        <w:keepNext w:val="0"/>
        <w:keepLines w:val="0"/>
        <w:pageBreakBefore w:val="0"/>
        <w:widowControl w:val="0"/>
        <w:kinsoku/>
        <w:wordWrap/>
        <w:overflow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2.服务方式</w:t>
      </w:r>
    </w:p>
    <w:p w14:paraId="403B8F79">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地震发生第一时间，通过地震会商平台技术系统，汇总服务对象需求的上述结果，推送至指定人员。</w:t>
      </w:r>
    </w:p>
    <w:p w14:paraId="3A1AEBF8">
      <w:pPr>
        <w:topLinePunct/>
        <w:spacing w:line="57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联系人：王亮 18304007037</w:t>
      </w:r>
    </w:p>
    <w:p w14:paraId="1592F5A5">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0A13326">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41" w:name="_Toc5341"/>
      <w:r>
        <w:rPr>
          <w:rFonts w:hint="eastAsia" w:ascii="楷体" w:hAnsi="楷体" w:eastAsia="楷体" w:cs="楷体"/>
          <w:b/>
          <w:bCs/>
          <w:color w:val="auto"/>
          <w:lang w:val="en-US" w:eastAsia="zh-CN"/>
        </w:rPr>
        <w:t>（十三）</w:t>
      </w:r>
      <w:r>
        <w:rPr>
          <w:rFonts w:hint="eastAsia" w:ascii="楷体" w:hAnsi="楷体" w:eastAsia="楷体" w:cs="楷体"/>
          <w:b/>
          <w:bCs/>
          <w:color w:val="auto"/>
        </w:rPr>
        <w:t>矿区地震监测系统服务</w:t>
      </w:r>
      <w:bookmarkEnd w:id="40"/>
      <w:bookmarkEnd w:id="41"/>
    </w:p>
    <w:p w14:paraId="0F8C6B94">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1C28D78C">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矿区监测站网的设计、建设与运维。</w:t>
      </w:r>
    </w:p>
    <w:p w14:paraId="514175B4">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矿区监测台网的场址勘选；矿区地震站网的建设。</w:t>
      </w:r>
    </w:p>
    <w:p w14:paraId="2599FCE3">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现场技术服务、数据处理和分析报告的编写。</w:t>
      </w:r>
    </w:p>
    <w:p w14:paraId="6551187C">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应急加密观测产品。</w:t>
      </w:r>
    </w:p>
    <w:p w14:paraId="1EF31A4E">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监测预警报告。</w:t>
      </w:r>
    </w:p>
    <w:p w14:paraId="63925524">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帮助矿区培养数据处理、编写分析报告专业技术人才。</w:t>
      </w:r>
    </w:p>
    <w:p w14:paraId="5C62A2EB">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075FCF76">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可提供矿区监测站网设计、论证、建设、数据分析、信息发布、科技服务报告、系统运维、产品产出、现场技术支持、科技分析报告等形式的服务。</w:t>
      </w:r>
    </w:p>
    <w:p w14:paraId="4ECB5F46">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32EDCA91">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2023年3月，沈阳地震监测中心站作为牵头单位与大强矿合作的《大强煤矿区域专用地震监测台网建设》项目已通过铁煤集团公司审核。</w:t>
      </w:r>
    </w:p>
    <w:p w14:paraId="6A91EB3A">
      <w:pPr>
        <w:topLinePunct/>
        <w:spacing w:line="570" w:lineRule="exact"/>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49731C35">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lang w:val="en-US" w:eastAsia="zh-CN"/>
        </w:rPr>
      </w:pPr>
      <w:bookmarkStart w:id="42" w:name="_Toc27373"/>
    </w:p>
    <w:p w14:paraId="243C214A">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default" w:ascii="楷体" w:hAnsi="楷体" w:eastAsia="楷体" w:cs="楷体"/>
          <w:b/>
          <w:bCs/>
          <w:color w:val="auto"/>
          <w:lang w:val="en-US" w:eastAsia="zh-CN"/>
        </w:rPr>
      </w:pPr>
      <w:bookmarkStart w:id="43" w:name="_Toc25641"/>
      <w:r>
        <w:rPr>
          <w:rFonts w:hint="eastAsia" w:ascii="楷体" w:hAnsi="楷体" w:eastAsia="楷体" w:cs="楷体"/>
          <w:b/>
          <w:bCs/>
          <w:color w:val="auto"/>
          <w:lang w:val="en-US" w:eastAsia="zh-CN"/>
        </w:rPr>
        <w:t>（十四）</w:t>
      </w:r>
      <w:bookmarkEnd w:id="42"/>
      <w:r>
        <w:rPr>
          <w:rFonts w:hint="eastAsia" w:ascii="楷体" w:hAnsi="楷体" w:eastAsia="楷体" w:cs="楷体"/>
          <w:b/>
          <w:bCs/>
          <w:color w:val="auto"/>
        </w:rPr>
        <w:t>石油、页岩气开采区</w:t>
      </w:r>
      <w:r>
        <w:rPr>
          <w:rFonts w:hint="eastAsia" w:ascii="楷体" w:hAnsi="楷体" w:eastAsia="楷体" w:cs="楷体"/>
          <w:b/>
          <w:bCs/>
          <w:color w:val="auto"/>
          <w:lang w:val="en-US" w:eastAsia="zh-CN"/>
        </w:rPr>
        <w:t>地震精定位</w:t>
      </w:r>
      <w:bookmarkEnd w:id="43"/>
    </w:p>
    <w:p w14:paraId="5396774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34C053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通过密集台阵与区域台网建设实现目标区域的高精度微地震监测，实现定位精度在 1 0米以内，用于监测开采区微小地震活动，分析开采作业与地震活动的相互关系。</w:t>
      </w:r>
    </w:p>
    <w:p w14:paraId="16A04C99">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670AE0C7">
      <w:pPr>
        <w:topLinePunct/>
        <w:spacing w:line="570" w:lineRule="exact"/>
        <w:ind w:firstLine="640" w:firstLineChars="200"/>
        <w:rPr>
          <w:rFonts w:hint="default" w:ascii="仿宋_GB2312" w:hAnsi="仿宋" w:eastAsia="仿宋_GB2312" w:cs="仿宋"/>
          <w:b/>
          <w:bCs/>
          <w:color w:val="auto"/>
          <w:sz w:val="32"/>
          <w:szCs w:val="32"/>
          <w:lang w:val="en-US" w:eastAsia="zh-CN"/>
        </w:rPr>
      </w:pPr>
      <w:r>
        <w:rPr>
          <w:rFonts w:hint="eastAsia" w:ascii="仿宋_GB2312" w:hAnsi="仿宋" w:eastAsia="仿宋_GB2312" w:cs="仿宋"/>
          <w:color w:val="auto"/>
          <w:sz w:val="32"/>
          <w:szCs w:val="32"/>
          <w:lang w:val="en-US" w:eastAsia="zh-CN"/>
        </w:rPr>
        <w:t>密集台阵建设，定位结果展示，精定位分析，微小地震与开采作业相关性分析。石油、页岩气开采区浅层地下结构高精度探查。</w:t>
      </w:r>
    </w:p>
    <w:p w14:paraId="77C0CF30">
      <w:pPr>
        <w:topLinePunct/>
        <w:spacing w:line="53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联系人：王亮 18304007037</w:t>
      </w:r>
    </w:p>
    <w:p w14:paraId="1C16ABD6">
      <w:pPr>
        <w:pStyle w:val="3"/>
        <w:ind w:left="0" w:leftChars="0" w:firstLine="0" w:firstLineChars="0"/>
        <w:outlineLvl w:val="9"/>
        <w:rPr>
          <w:rFonts w:hint="eastAsia"/>
          <w:color w:val="auto"/>
          <w:lang w:val="en-US" w:eastAsia="zh-CN"/>
        </w:rPr>
      </w:pPr>
      <w:bookmarkStart w:id="44" w:name="_Toc31685"/>
    </w:p>
    <w:p w14:paraId="502E25FD">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45" w:name="_Toc3199"/>
      <w:r>
        <w:rPr>
          <w:rFonts w:hint="eastAsia" w:ascii="楷体" w:hAnsi="楷体" w:eastAsia="楷体" w:cs="楷体"/>
          <w:b/>
          <w:bCs/>
          <w:color w:val="auto"/>
          <w:lang w:val="en-US" w:eastAsia="zh-CN"/>
        </w:rPr>
        <w:t>（</w:t>
      </w:r>
      <w:r>
        <w:rPr>
          <w:rFonts w:hint="eastAsia" w:ascii="楷体" w:hAnsi="楷体" w:eastAsia="楷体" w:cs="楷体"/>
          <w:b/>
          <w:bCs/>
          <w:color w:val="auto"/>
          <w:sz w:val="32"/>
          <w:szCs w:val="32"/>
          <w:lang w:val="en-US" w:eastAsia="zh-CN"/>
        </w:rPr>
        <w:t>十五</w:t>
      </w:r>
      <w:r>
        <w:rPr>
          <w:rFonts w:hint="eastAsia" w:ascii="楷体" w:hAnsi="楷体" w:eastAsia="楷体" w:cs="楷体"/>
          <w:b/>
          <w:bCs/>
          <w:color w:val="auto"/>
          <w:lang w:val="en-US" w:eastAsia="zh-CN"/>
        </w:rPr>
        <w:t>）</w:t>
      </w:r>
      <w:r>
        <w:rPr>
          <w:rFonts w:hint="eastAsia" w:ascii="楷体" w:hAnsi="楷体" w:eastAsia="楷体" w:cs="楷体"/>
          <w:b/>
          <w:bCs/>
          <w:color w:val="auto"/>
        </w:rPr>
        <w:t>非天然地震事件速报服务</w:t>
      </w:r>
      <w:bookmarkEnd w:id="44"/>
      <w:bookmarkEnd w:id="45"/>
    </w:p>
    <w:p w14:paraId="53FAED2C">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16F57CE9">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利用地震监测台网，快速产出“事件”的发生时间、地点、震级大小，按照规定程序或要求报送需求单位。</w:t>
      </w:r>
    </w:p>
    <w:p w14:paraId="1F6DE1F4">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1BB94FF6">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通过12322短信平台、传真、专项报告等方式报送非天然地震事件时间、地点、震级等三要素信息。</w:t>
      </w:r>
    </w:p>
    <w:p w14:paraId="7C0236B9">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根据需求，可提供事件基本性质、能量大小等相关内容分析报告。</w:t>
      </w:r>
    </w:p>
    <w:p w14:paraId="6E1DC08B">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1CD0D1AA">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已有6次成功速报。</w:t>
      </w:r>
    </w:p>
    <w:p w14:paraId="291712FE">
      <w:pPr>
        <w:topLinePunct/>
        <w:spacing w:line="570" w:lineRule="exact"/>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736EA001">
      <w:pPr>
        <w:spacing w:line="570" w:lineRule="exact"/>
        <w:outlineLvl w:val="9"/>
        <w:rPr>
          <w:rFonts w:hint="eastAsia" w:ascii="黑体" w:hAnsi="黑体" w:eastAsia="黑体" w:cs="黑体"/>
          <w:color w:val="auto"/>
          <w:sz w:val="32"/>
          <w:szCs w:val="32"/>
          <w:lang w:val="en-US" w:eastAsia="zh-CN"/>
        </w:rPr>
      </w:pPr>
      <w:bookmarkStart w:id="46" w:name="_Toc22370"/>
    </w:p>
    <w:p w14:paraId="31FEB192">
      <w:pPr>
        <w:numPr>
          <w:ilvl w:val="0"/>
          <w:numId w:val="0"/>
        </w:numPr>
        <w:topLinePunct/>
        <w:spacing w:line="530" w:lineRule="exact"/>
        <w:ind w:leftChars="200" w:firstLine="321" w:firstLineChars="100"/>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（十六）</w:t>
      </w:r>
      <w:bookmarkEnd w:id="46"/>
      <w:r>
        <w:rPr>
          <w:rFonts w:hint="eastAsia" w:ascii="楷体" w:hAnsi="楷体" w:eastAsia="楷体" w:cs="楷体"/>
          <w:b/>
          <w:bCs/>
          <w:color w:val="auto"/>
          <w:kern w:val="2"/>
          <w:sz w:val="32"/>
          <w:szCs w:val="32"/>
          <w:lang w:val="en-US" w:eastAsia="zh-CN" w:bidi="ar-SA"/>
        </w:rPr>
        <w:t>煤矿冲击地压监测</w:t>
      </w:r>
    </w:p>
    <w:p w14:paraId="2529B0D7">
      <w:pPr>
        <w:keepNext w:val="0"/>
        <w:keepLines w:val="0"/>
        <w:pageBreakBefore w:val="0"/>
        <w:widowControl w:val="0"/>
        <w:kinsoku/>
        <w:wordWrap/>
        <w:overflowPunct/>
        <w:topLinePunct/>
        <w:autoSpaceDE/>
        <w:autoSpaceDN/>
        <w:bidi w:val="0"/>
        <w:adjustRightInd/>
        <w:snapToGrid/>
        <w:spacing w:line="57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服务内容</w:t>
      </w:r>
    </w:p>
    <w:p w14:paraId="72C7FC3D">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通过非天然地震监测平台的搭建，在矿区开展专用台网或密集台阵监测，开展煤矿冲击地压监测服务。</w:t>
      </w:r>
    </w:p>
    <w:p w14:paraId="465168EB">
      <w:pPr>
        <w:keepNext w:val="0"/>
        <w:keepLines w:val="0"/>
        <w:pageBreakBefore w:val="0"/>
        <w:widowControl w:val="0"/>
        <w:kinsoku/>
        <w:wordWrap/>
        <w:overflowPunct/>
        <w:topLine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服务方式</w:t>
      </w:r>
    </w:p>
    <w:p w14:paraId="7171FD6A">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煤矿发生地震或者其他爆破，第一时间给出发震精细位置和地震类型，通过该区域地下构造和矿区结构，实现矿区地震是否构成冲击地压影响的危险性分析结论。研究成果通过平台第一时间报送给服务对象。</w:t>
      </w:r>
    </w:p>
    <w:p w14:paraId="12746871">
      <w:pPr>
        <w:topLinePunct/>
        <w:spacing w:line="57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联系人：王亮 1830400703</w:t>
      </w:r>
      <w:r>
        <w:rPr>
          <w:rFonts w:hint="eastAsia" w:ascii="楷体" w:hAnsi="楷体" w:eastAsia="楷体" w:cs="楷体"/>
          <w:color w:val="auto"/>
          <w:sz w:val="32"/>
          <w:szCs w:val="32"/>
          <w:lang w:val="en-US" w:eastAsia="zh-CN"/>
        </w:rPr>
        <w:t>7</w:t>
      </w:r>
    </w:p>
    <w:p w14:paraId="2BE0F880">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p>
    <w:p w14:paraId="07D6AFFE">
      <w:pPr>
        <w:numPr>
          <w:ilvl w:val="0"/>
          <w:numId w:val="0"/>
        </w:numPr>
        <w:topLinePunct/>
        <w:spacing w:line="530" w:lineRule="exact"/>
        <w:ind w:leftChars="200" w:firstLine="321" w:firstLineChars="100"/>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（十七）“红绿灯”系统建设</w:t>
      </w:r>
    </w:p>
    <w:p w14:paraId="6C3D526C">
      <w:pPr>
        <w:keepNext w:val="0"/>
        <w:keepLines w:val="0"/>
        <w:pageBreakBefore w:val="0"/>
        <w:widowControl w:val="0"/>
        <w:kinsoku/>
        <w:wordWrap/>
        <w:overflowPunct/>
        <w:topLine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1.服务内容</w:t>
      </w:r>
    </w:p>
    <w:p w14:paraId="587CCD36">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通过非天然地震监测平台整合的研究区域地震活动、矿区构造、人工压裂作业、产量、诱发地震相互之间的关系研究,建立“红绿灯”系统。</w:t>
      </w:r>
    </w:p>
    <w:p w14:paraId="0DF733A4">
      <w:pPr>
        <w:keepNext w:val="0"/>
        <w:keepLines w:val="0"/>
        <w:pageBreakBefore w:val="0"/>
        <w:widowControl w:val="0"/>
        <w:kinsoku/>
        <w:wordWrap/>
        <w:overflowPunct/>
        <w:topLine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2.服务方式</w:t>
      </w:r>
    </w:p>
    <w:p w14:paraId="535BB97F">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通过矿区的危险性联合分析结果，定期向服务对象提供矿区危险性评估报告，与矿区危险性评价级别。</w:t>
      </w:r>
    </w:p>
    <w:p w14:paraId="72E66E53">
      <w:pPr>
        <w:topLinePunct/>
        <w:spacing w:line="570" w:lineRule="exact"/>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联系人：王亮 18304007037</w:t>
      </w:r>
    </w:p>
    <w:p w14:paraId="23A14A6E">
      <w:pPr>
        <w:topLinePunct/>
        <w:spacing w:line="570" w:lineRule="exact"/>
        <w:rPr>
          <w:rFonts w:ascii="方正小标宋简体" w:hAnsi="方正小标宋简体" w:eastAsia="方正小标宋简体" w:cs="方正小标宋简体"/>
          <w:i/>
          <w:iCs/>
          <w:color w:val="auto"/>
          <w:sz w:val="32"/>
          <w:szCs w:val="32"/>
          <w:u w:val="single"/>
        </w:rPr>
      </w:pPr>
    </w:p>
    <w:p w14:paraId="4C815B73">
      <w:pPr>
        <w:pStyle w:val="2"/>
        <w:rPr>
          <w:rFonts w:hint="eastAsia" w:ascii="黑体" w:hAnsi="黑体" w:eastAsia="黑体" w:cs="黑体"/>
          <w:color w:val="auto"/>
        </w:rPr>
      </w:pPr>
      <w:bookmarkStart w:id="47" w:name="_Toc16142"/>
      <w:bookmarkStart w:id="48" w:name="_Toc29247"/>
      <w:r>
        <w:rPr>
          <w:rFonts w:hint="eastAsia" w:ascii="黑体" w:hAnsi="黑体" w:eastAsia="黑体" w:cs="黑体"/>
          <w:color w:val="auto"/>
        </w:rPr>
        <w:t>三、服务事项：仪器运维、数据分析与处理服务</w:t>
      </w:r>
      <w:bookmarkEnd w:id="47"/>
      <w:bookmarkEnd w:id="48"/>
    </w:p>
    <w:p w14:paraId="715844E3">
      <w:pPr>
        <w:topLinePunct/>
        <w:spacing w:line="570" w:lineRule="exact"/>
        <w:rPr>
          <w:rFonts w:ascii="方正小标宋简体" w:hAnsi="方正小标宋简体" w:eastAsia="方正小标宋简体" w:cs="方正小标宋简体"/>
          <w:i/>
          <w:iCs/>
          <w:color w:val="auto"/>
          <w:sz w:val="32"/>
          <w:szCs w:val="32"/>
          <w:u w:val="single"/>
        </w:rPr>
      </w:pPr>
    </w:p>
    <w:p w14:paraId="0FD54AE0">
      <w:pPr>
        <w:spacing w:line="570" w:lineRule="exact"/>
        <w:rPr>
          <w:rFonts w:ascii="方正小标宋简体" w:hAnsi="方正小标宋简体" w:eastAsia="方正小标宋简体" w:cs="方正小标宋简体"/>
          <w:i/>
          <w:iCs/>
          <w:color w:val="auto"/>
          <w:sz w:val="32"/>
          <w:szCs w:val="32"/>
          <w:u w:val="single"/>
        </w:rPr>
      </w:pPr>
      <w:r>
        <w:rPr>
          <w:rFonts w:hint="eastAsia" w:ascii="方正小标宋简体" w:hAnsi="方正小标宋简体" w:eastAsia="方正小标宋简体" w:cs="方正小标宋简体"/>
          <w:color w:val="auto"/>
          <w:sz w:val="32"/>
          <w:szCs w:val="32"/>
        </w:rPr>
        <w:t>服务产品：</w:t>
      </w:r>
    </w:p>
    <w:p w14:paraId="3A864671">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49" w:name="_Toc27058"/>
      <w:bookmarkStart w:id="50" w:name="_Toc103"/>
      <w:r>
        <w:rPr>
          <w:rFonts w:hint="eastAsia" w:ascii="楷体" w:hAnsi="楷体" w:eastAsia="楷体" w:cs="楷体"/>
          <w:b/>
          <w:bCs/>
          <w:color w:val="auto"/>
          <w:lang w:val="en-US" w:eastAsia="zh-CN"/>
        </w:rPr>
        <w:t>（</w:t>
      </w:r>
      <w:r>
        <w:rPr>
          <w:rFonts w:hint="eastAsia" w:ascii="楷体" w:hAnsi="楷体" w:eastAsia="楷体" w:cs="楷体"/>
          <w:b/>
          <w:bCs/>
          <w:color w:val="auto"/>
          <w:highlight w:val="none"/>
          <w:lang w:val="en-US" w:eastAsia="zh-CN"/>
        </w:rPr>
        <w:t>十八</w:t>
      </w:r>
      <w:r>
        <w:rPr>
          <w:rFonts w:hint="eastAsia" w:ascii="楷体" w:hAnsi="楷体" w:eastAsia="楷体" w:cs="楷体"/>
          <w:b/>
          <w:bCs/>
          <w:color w:val="auto"/>
          <w:lang w:val="en-US" w:eastAsia="zh-CN"/>
        </w:rPr>
        <w:t>）</w:t>
      </w:r>
      <w:r>
        <w:rPr>
          <w:rFonts w:hint="eastAsia" w:ascii="楷体" w:hAnsi="楷体" w:eastAsia="楷体" w:cs="楷体"/>
          <w:b/>
          <w:bCs/>
          <w:color w:val="auto"/>
        </w:rPr>
        <w:t>相对重力测量及技术服务</w:t>
      </w:r>
      <w:bookmarkEnd w:id="49"/>
      <w:bookmarkEnd w:id="50"/>
    </w:p>
    <w:p w14:paraId="51463E25">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2F6F53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区域重力测量、地震重力形变观测。</w:t>
      </w:r>
    </w:p>
    <w:p w14:paraId="6E0A55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重力数据维护分析处理。</w:t>
      </w:r>
    </w:p>
    <w:p w14:paraId="21BF6E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重力数据共享服务。</w:t>
      </w:r>
    </w:p>
    <w:p w14:paraId="348D1A47">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9B5915A">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可提供区域重力测量、地震重力形变观测服务，提供重力数据维护及分析处理服务。面向国内科研院所、高校、地震、测绘、地质等研究、教学和行业部门，提供高精度重力数据处理、数据分析、数据共享等技术服务。按用户需求提供数据产品定制服务。</w:t>
      </w:r>
    </w:p>
    <w:p w14:paraId="5FE6E723">
      <w:pPr>
        <w:topLinePunct/>
        <w:spacing w:line="570" w:lineRule="exact"/>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联系人：底欣欣</w:t>
      </w:r>
      <w:r>
        <w:rPr>
          <w:rFonts w:hint="eastAsia" w:ascii="楷体" w:hAnsi="楷体" w:eastAsia="楷体" w:cs="楷体"/>
          <w:color w:val="auto"/>
          <w:sz w:val="32"/>
          <w:szCs w:val="32"/>
          <w:lang w:val="en-US" w:eastAsia="zh-CN"/>
        </w:rPr>
        <w:t xml:space="preserve"> 18304006975</w:t>
      </w:r>
    </w:p>
    <w:p w14:paraId="3C14E8B7">
      <w:pPr>
        <w:pStyle w:val="3"/>
        <w:outlineLvl w:val="9"/>
        <w:rPr>
          <w:rFonts w:hint="eastAsia"/>
          <w:color w:val="auto"/>
          <w:highlight w:val="none"/>
        </w:rPr>
      </w:pPr>
    </w:p>
    <w:p w14:paraId="40E963C3">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51" w:name="_Toc17578"/>
      <w:bookmarkStart w:id="52" w:name="_Toc4414"/>
      <w:r>
        <w:rPr>
          <w:rFonts w:hint="eastAsia" w:ascii="楷体" w:hAnsi="楷体" w:eastAsia="楷体" w:cs="楷体"/>
          <w:b/>
          <w:bCs/>
          <w:color w:val="auto"/>
          <w:highlight w:val="none"/>
          <w:lang w:val="en-US" w:eastAsia="zh-CN"/>
        </w:rPr>
        <w:t>（</w:t>
      </w:r>
      <w:r>
        <w:rPr>
          <w:rFonts w:hint="eastAsia" w:ascii="楷体" w:hAnsi="楷体" w:eastAsia="楷体" w:cs="楷体"/>
          <w:b/>
          <w:bCs/>
          <w:color w:val="auto"/>
          <w:lang w:val="en-US" w:eastAsia="zh-CN"/>
        </w:rPr>
        <w:t>十九</w:t>
      </w:r>
      <w:r>
        <w:rPr>
          <w:rFonts w:hint="eastAsia" w:ascii="楷体" w:hAnsi="楷体" w:eastAsia="楷体" w:cs="楷体"/>
          <w:b/>
          <w:bCs/>
          <w:color w:val="auto"/>
          <w:highlight w:val="none"/>
          <w:lang w:val="en-US" w:eastAsia="zh-CN"/>
        </w:rPr>
        <w:t>）</w:t>
      </w:r>
      <w:r>
        <w:rPr>
          <w:rFonts w:hint="eastAsia" w:ascii="楷体" w:hAnsi="楷体" w:eastAsia="楷体" w:cs="楷体"/>
          <w:b/>
          <w:bCs/>
          <w:color w:val="auto"/>
          <w:highlight w:val="none"/>
        </w:rPr>
        <w:t>水准观测技术服务</w:t>
      </w:r>
      <w:bookmarkEnd w:id="51"/>
      <w:bookmarkEnd w:id="52"/>
    </w:p>
    <w:p w14:paraId="19DA8581">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7D1DAB2F">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提供国家一等水准点和流动水准观测场地，提供水准观测数据及观测技术服务。</w:t>
      </w:r>
    </w:p>
    <w:p w14:paraId="2A47B9AF">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7211B730">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提供国家一等水准点及技术协调。</w:t>
      </w:r>
    </w:p>
    <w:p w14:paraId="39114E44">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5A988D92">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2023年6月国测一大队到金州台进行金州湾海洋站点高程测量，提供站点及技术协助。</w:t>
      </w:r>
    </w:p>
    <w:p w14:paraId="05D82F1E">
      <w:pPr>
        <w:topLinePunct/>
        <w:spacing w:line="530" w:lineRule="exact"/>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刘健男</w:t>
      </w:r>
      <w:r>
        <w:rPr>
          <w:rFonts w:hint="eastAsia" w:ascii="楷体" w:hAnsi="楷体" w:eastAsia="楷体" w:cs="楷体"/>
          <w:color w:val="auto"/>
          <w:sz w:val="32"/>
          <w:szCs w:val="32"/>
          <w:lang w:val="en-US" w:eastAsia="zh-CN"/>
        </w:rPr>
        <w:t xml:space="preserve"> 15140589858</w:t>
      </w:r>
    </w:p>
    <w:p w14:paraId="03A7A8A7">
      <w:pPr>
        <w:pStyle w:val="3"/>
        <w:outlineLvl w:val="9"/>
        <w:rPr>
          <w:rFonts w:hint="eastAsia"/>
          <w:color w:val="auto"/>
        </w:rPr>
      </w:pPr>
    </w:p>
    <w:p w14:paraId="5DCCCCC4">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53" w:name="_Toc32486"/>
      <w:bookmarkStart w:id="54" w:name="_Toc25820"/>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w:t>
      </w:r>
      <w:r>
        <w:rPr>
          <w:rFonts w:hint="eastAsia" w:ascii="楷体" w:hAnsi="楷体" w:eastAsia="楷体" w:cs="楷体"/>
          <w:b/>
          <w:bCs/>
          <w:color w:val="auto"/>
          <w:lang w:eastAsia="zh-CN"/>
        </w:rPr>
        <w:t>）</w:t>
      </w:r>
      <w:r>
        <w:rPr>
          <w:rFonts w:hint="eastAsia" w:ascii="楷体" w:hAnsi="楷体" w:eastAsia="楷体" w:cs="楷体"/>
          <w:b/>
          <w:bCs/>
          <w:color w:val="auto"/>
        </w:rPr>
        <w:t>GNSS观测技术服务</w:t>
      </w:r>
      <w:bookmarkEnd w:id="53"/>
      <w:bookmarkEnd w:id="54"/>
    </w:p>
    <w:p w14:paraId="76207DA8">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07218EB9">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GNSS站址勘选。</w:t>
      </w:r>
    </w:p>
    <w:p w14:paraId="5D166970">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GNSS建站，包括楼顶站、土层站、基岩站、高海拔、极地环境建站服务。</w:t>
      </w:r>
    </w:p>
    <w:p w14:paraId="11372E8D">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搭建实时/事后、差分/精密单点定位数据平台，提供数据处理服务。</w:t>
      </w:r>
    </w:p>
    <w:p w14:paraId="61F066BB">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提供GNSS天文框架点。</w:t>
      </w:r>
    </w:p>
    <w:p w14:paraId="60715404">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3FE59C28">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提交勘选和建站报告，提供数据处理平台使用说明和数据说明、数据分析报告。</w:t>
      </w:r>
    </w:p>
    <w:p w14:paraId="4A48B5B8">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协调使用CORS站点位</w:t>
      </w:r>
      <w:r>
        <w:rPr>
          <w:rFonts w:hint="eastAsia" w:ascii="仿宋_GB2312" w:hAnsi="仿宋_GB2312" w:eastAsia="仿宋_GB2312" w:cs="仿宋_GB2312"/>
          <w:color w:val="auto"/>
          <w:sz w:val="32"/>
          <w:szCs w:val="32"/>
          <w:lang w:eastAsia="zh-CN"/>
        </w:rPr>
        <w:t>。</w:t>
      </w:r>
    </w:p>
    <w:p w14:paraId="1E09AAEC">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26F052C6">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2023年4月，中国人民解放军某部到金州台进行CORS站点测量工作。</w:t>
      </w:r>
    </w:p>
    <w:p w14:paraId="7D0B3610">
      <w:pPr>
        <w:topLinePunct/>
        <w:spacing w:line="530" w:lineRule="exact"/>
        <w:ind w:firstLine="640" w:firstLineChars="200"/>
        <w:rPr>
          <w:rFonts w:hint="eastAsia" w:ascii="黑体" w:hAnsi="黑体" w:eastAsia="楷体" w:cs="黑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1F6DDEDA">
      <w:pPr>
        <w:pStyle w:val="3"/>
        <w:outlineLvl w:val="9"/>
        <w:rPr>
          <w:rFonts w:hint="eastAsia"/>
          <w:color w:val="auto"/>
        </w:rPr>
      </w:pPr>
    </w:p>
    <w:p w14:paraId="7FDA0E1F">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55" w:name="_Toc20935"/>
      <w:bookmarkStart w:id="56" w:name="_Toc14588"/>
      <w:r>
        <w:rPr>
          <w:rFonts w:hint="eastAsia" w:ascii="楷体" w:hAnsi="楷体" w:eastAsia="楷体" w:cs="楷体"/>
          <w:b/>
          <w:bCs/>
          <w:color w:val="auto"/>
          <w:lang w:val="en-US" w:eastAsia="zh-CN"/>
        </w:rPr>
        <w:t>（二十一）</w:t>
      </w:r>
      <w:r>
        <w:rPr>
          <w:rFonts w:hint="eastAsia" w:ascii="楷体" w:hAnsi="楷体" w:eastAsia="楷体" w:cs="楷体"/>
          <w:b/>
          <w:bCs/>
          <w:color w:val="auto"/>
        </w:rPr>
        <w:t>地磁观测技术服务</w:t>
      </w:r>
      <w:bookmarkEnd w:id="55"/>
      <w:bookmarkEnd w:id="56"/>
    </w:p>
    <w:p w14:paraId="22989C1C">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49B7F05E">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面向</w:t>
      </w:r>
      <w:r>
        <w:rPr>
          <w:rFonts w:hint="eastAsia" w:ascii="仿宋_GB2312" w:hAnsi="仿宋_GB2312" w:eastAsia="仿宋_GB2312" w:cs="仿宋_GB2312"/>
          <w:color w:val="auto"/>
          <w:sz w:val="32"/>
          <w:szCs w:val="32"/>
        </w:rPr>
        <w:t>需求部门提供提供地磁绝对观测场地，数据处理、数据分析、数据共享等技术服务</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地磁场地梯度测量等。</w:t>
      </w:r>
    </w:p>
    <w:p w14:paraId="16735FCB">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068567BF">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技术咨询、技术服务。</w:t>
      </w:r>
    </w:p>
    <w:p w14:paraId="529D932D">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提供数据处理、分析，数据产品等服务。</w:t>
      </w:r>
    </w:p>
    <w:p w14:paraId="494B09F6">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2CC21A2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2013年大连太平湾通航产业园通用机场预选场址地磁场测量分析。</w:t>
      </w:r>
    </w:p>
    <w:p w14:paraId="017A644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2020-2022年为海军某部提供地磁绝对观测场地及观测技术培训咨询等服务，为其某项目提供地磁观测技术支持。</w:t>
      </w:r>
    </w:p>
    <w:p w14:paraId="275E0BA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2023年为中国船舶集团760所提供地磁总场观测数据，为其某项目标定提供数据支持。</w:t>
      </w:r>
    </w:p>
    <w:p w14:paraId="0ED2FD81">
      <w:pPr>
        <w:topLinePunct/>
        <w:spacing w:line="530" w:lineRule="exact"/>
        <w:ind w:firstLine="640" w:firstLineChars="200"/>
        <w:rPr>
          <w:rFonts w:ascii="黑体" w:hAnsi="黑体" w:eastAsia="黑体" w:cs="黑体"/>
          <w:color w:val="auto"/>
          <w:sz w:val="32"/>
          <w:szCs w:val="32"/>
          <w:highlight w:val="yellow"/>
        </w:rPr>
      </w:pPr>
      <w:r>
        <w:rPr>
          <w:rFonts w:hint="eastAsia" w:ascii="楷体" w:hAnsi="楷体" w:eastAsia="楷体" w:cs="楷体"/>
          <w:color w:val="auto"/>
          <w:sz w:val="32"/>
          <w:szCs w:val="32"/>
        </w:rPr>
        <w:t>联系人：刘允18941117371</w:t>
      </w:r>
    </w:p>
    <w:p w14:paraId="2E9340F4">
      <w:pPr>
        <w:pStyle w:val="3"/>
        <w:outlineLvl w:val="9"/>
        <w:rPr>
          <w:rFonts w:hint="eastAsia"/>
          <w:color w:val="auto"/>
        </w:rPr>
      </w:pPr>
    </w:p>
    <w:p w14:paraId="7653CC5C">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57" w:name="_Toc12734"/>
      <w:bookmarkStart w:id="58" w:name="_Toc9521"/>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二十二</w:t>
      </w:r>
      <w:r>
        <w:rPr>
          <w:rFonts w:hint="eastAsia" w:ascii="楷体" w:hAnsi="楷体" w:eastAsia="楷体" w:cs="楷体"/>
          <w:b/>
          <w:bCs/>
          <w:color w:val="auto"/>
          <w:lang w:eastAsia="zh-CN"/>
        </w:rPr>
        <w:t>）</w:t>
      </w:r>
      <w:r>
        <w:rPr>
          <w:rFonts w:hint="eastAsia" w:ascii="楷体" w:hAnsi="楷体" w:eastAsia="楷体" w:cs="楷体"/>
          <w:b/>
          <w:bCs/>
          <w:color w:val="auto"/>
        </w:rPr>
        <w:t>电离层数据处理与共享服务</w:t>
      </w:r>
      <w:bookmarkEnd w:id="57"/>
      <w:bookmarkEnd w:id="58"/>
    </w:p>
    <w:p w14:paraId="5F519379">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41C5B4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容面向国内科研院所、高校、地震、测绘等行业部门，提供高精度电离层数据处理，包括区域电离层精细建模、电离层延迟改正、电离层数据定标、校验以及电离层数据产品共享等技术服务。根据用户需求提供电离层数据定制服务。</w:t>
      </w:r>
    </w:p>
    <w:p w14:paraId="17089639">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D534757">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提供电离层数据处理、建模，校验，产品共享等服务。</w:t>
      </w:r>
    </w:p>
    <w:p w14:paraId="4C918265">
      <w:pPr>
        <w:topLinePunct/>
        <w:spacing w:line="530" w:lineRule="exact"/>
        <w:ind w:firstLine="640" w:firstLineChars="200"/>
        <w:rPr>
          <w:rFonts w:hint="eastAsia" w:ascii="黑体" w:hAnsi="黑体" w:eastAsia="楷体" w:cs="黑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0E92947B">
      <w:pPr>
        <w:ind w:firstLine="640" w:firstLineChars="200"/>
        <w:rPr>
          <w:rFonts w:ascii="黑体" w:hAnsi="黑体" w:eastAsia="黑体" w:cs="黑体"/>
          <w:color w:val="auto"/>
          <w:sz w:val="32"/>
          <w:szCs w:val="32"/>
        </w:rPr>
      </w:pPr>
    </w:p>
    <w:p w14:paraId="5CCECBC3">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59" w:name="_Toc473"/>
      <w:bookmarkStart w:id="60" w:name="_Toc5212"/>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二十三</w:t>
      </w:r>
      <w:r>
        <w:rPr>
          <w:rFonts w:hint="eastAsia" w:ascii="楷体" w:hAnsi="楷体" w:eastAsia="楷体" w:cs="楷体"/>
          <w:b/>
          <w:bCs/>
          <w:color w:val="auto"/>
          <w:lang w:eastAsia="zh-CN"/>
        </w:rPr>
        <w:t>）</w:t>
      </w:r>
      <w:r>
        <w:rPr>
          <w:rFonts w:hint="eastAsia" w:ascii="楷体" w:hAnsi="楷体" w:eastAsia="楷体" w:cs="楷体"/>
          <w:b/>
          <w:bCs/>
          <w:color w:val="auto"/>
        </w:rPr>
        <w:t>仪器维修、校准、检查服务</w:t>
      </w:r>
      <w:bookmarkEnd w:id="59"/>
      <w:bookmarkEnd w:id="60"/>
    </w:p>
    <w:p w14:paraId="2403F17E">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46C6C1D7">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提供地震监测台站的地震监测仪器设备维修、校准、检查服务。</w:t>
      </w:r>
    </w:p>
    <w:p w14:paraId="25C6EE71">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603FFF0">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根据服务方式定期对地震监测仪器设备进行校准、检查，仪器故障时开展仪式维修恢复。</w:t>
      </w:r>
    </w:p>
    <w:p w14:paraId="153E16D7">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18934788">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2023年按要求为全省地震监测仪器设备开展仪器校准及检查，开展维修百余次。</w:t>
      </w:r>
    </w:p>
    <w:p w14:paraId="7C63C50F">
      <w:pPr>
        <w:topLinePunct/>
        <w:spacing w:line="530" w:lineRule="exact"/>
        <w:ind w:firstLine="640" w:firstLineChars="200"/>
        <w:rPr>
          <w:rFonts w:hint="eastAsia" w:ascii="黑体" w:hAnsi="黑体" w:eastAsia="楷体" w:cs="黑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21A8C0BB">
      <w:pPr>
        <w:pStyle w:val="3"/>
        <w:outlineLvl w:val="9"/>
        <w:rPr>
          <w:rFonts w:hint="eastAsia"/>
          <w:color w:val="auto"/>
        </w:rPr>
      </w:pPr>
    </w:p>
    <w:p w14:paraId="37C58A37">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61" w:name="_Toc8914"/>
      <w:bookmarkStart w:id="62" w:name="_Toc5142"/>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二十四</w:t>
      </w:r>
      <w:r>
        <w:rPr>
          <w:rFonts w:hint="eastAsia" w:ascii="楷体" w:hAnsi="楷体" w:eastAsia="楷体" w:cs="楷体"/>
          <w:b/>
          <w:bCs/>
          <w:color w:val="auto"/>
          <w:lang w:eastAsia="zh-CN"/>
        </w:rPr>
        <w:t>）</w:t>
      </w:r>
      <w:r>
        <w:rPr>
          <w:rFonts w:hint="eastAsia" w:ascii="楷体" w:hAnsi="楷体" w:eastAsia="楷体" w:cs="楷体"/>
          <w:b/>
          <w:bCs/>
          <w:color w:val="auto"/>
        </w:rPr>
        <w:t>地震监测设备运维及数据评估服务</w:t>
      </w:r>
      <w:bookmarkEnd w:id="61"/>
      <w:bookmarkEnd w:id="62"/>
    </w:p>
    <w:p w14:paraId="72C9E7D8">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473A31C4">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地震监测设备运行维修服务。</w:t>
      </w:r>
    </w:p>
    <w:p w14:paraId="764771B9">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地震监测设备巡检、抢修、校验服务。</w:t>
      </w:r>
    </w:p>
    <w:p w14:paraId="0CCB09D8">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地震监测设备数据处理及分析报告产出。</w:t>
      </w:r>
    </w:p>
    <w:p w14:paraId="32ED1E5F">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提供准确的地震目录。</w:t>
      </w:r>
    </w:p>
    <w:p w14:paraId="2BABEE23">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地震应急和加密观测服务。</w:t>
      </w:r>
    </w:p>
    <w:p w14:paraId="2C21C451">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217D9789">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可提供设备运维维护服务，包括设备抢修、巡检、设备校测及标定、资产管理等服务，确保设备稳定、可靠运行；提供数据处理、数据分析；可提供技术咨询、技术指导。</w:t>
      </w:r>
    </w:p>
    <w:p w14:paraId="507B9235">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0E6F5E94">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2023年岫岩地震设备加密观测和数据处理提供技术指导服务。</w:t>
      </w:r>
    </w:p>
    <w:p w14:paraId="4AAB7B77">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2023年盖州震群的数据分析提供技术咨询服务。</w:t>
      </w:r>
    </w:p>
    <w:p w14:paraId="3A1D6A28">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锦州中心站与盘锦市应急管理局签署《盘锦地球物理站网流体观测井代维协议》，按照《地下流体观测规范》要求，完成齐一井、荣二井地球物理场日常观测等相关工作；负责24小时地震时时观测数据的采集、预处理、编写工作日志、观测日志、准时上报。每月对上述观测井进行巡检、标定、校测；负责对故障设备进行维修维护、提出改造计划等。</w:t>
      </w:r>
    </w:p>
    <w:p w14:paraId="5EAA6460">
      <w:pPr>
        <w:topLinePunct/>
        <w:spacing w:line="570" w:lineRule="exact"/>
        <w:ind w:firstLine="640" w:firstLineChars="200"/>
        <w:rPr>
          <w:rFonts w:hint="eastAsia" w:ascii="楷体" w:hAnsi="楷体" w:eastAsia="楷体" w:cs="楷体"/>
          <w:color w:val="auto"/>
          <w:sz w:val="32"/>
          <w:szCs w:val="32"/>
          <w:lang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386D885A">
      <w:pPr>
        <w:topLinePunct/>
        <w:spacing w:line="570" w:lineRule="exact"/>
        <w:ind w:firstLine="640" w:firstLineChars="200"/>
        <w:rPr>
          <w:rFonts w:hint="eastAsia" w:ascii="楷体" w:hAnsi="楷体" w:eastAsia="楷体" w:cs="楷体"/>
          <w:color w:val="auto"/>
          <w:sz w:val="32"/>
          <w:szCs w:val="32"/>
        </w:rPr>
      </w:pPr>
    </w:p>
    <w:p w14:paraId="6996501E">
      <w:pPr>
        <w:pStyle w:val="2"/>
        <w:rPr>
          <w:rFonts w:hint="eastAsia" w:ascii="黑体" w:hAnsi="黑体" w:eastAsia="黑体" w:cs="黑体"/>
          <w:color w:val="auto"/>
        </w:rPr>
      </w:pPr>
      <w:bookmarkStart w:id="63" w:name="_Toc165"/>
      <w:bookmarkStart w:id="64" w:name="_Toc23291"/>
      <w:r>
        <w:rPr>
          <w:rFonts w:hint="eastAsia" w:ascii="黑体" w:hAnsi="黑体" w:eastAsia="黑体" w:cs="黑体"/>
          <w:color w:val="auto"/>
        </w:rPr>
        <w:t>四、服务事项：地震应急保障服务</w:t>
      </w:r>
      <w:bookmarkEnd w:id="63"/>
      <w:bookmarkEnd w:id="64"/>
      <w:r>
        <w:rPr>
          <w:rFonts w:hint="eastAsia" w:ascii="黑体" w:hAnsi="黑体" w:eastAsia="黑体" w:cs="黑体"/>
          <w:color w:val="auto"/>
        </w:rPr>
        <w:t xml:space="preserve"> </w:t>
      </w:r>
    </w:p>
    <w:p w14:paraId="0135A509">
      <w:pPr>
        <w:spacing w:line="570" w:lineRule="exact"/>
        <w:rPr>
          <w:rFonts w:ascii="方正小标宋简体" w:hAnsi="方正小标宋简体" w:eastAsia="方正小标宋简体" w:cs="方正小标宋简体"/>
          <w:color w:val="auto"/>
          <w:sz w:val="32"/>
          <w:szCs w:val="32"/>
        </w:rPr>
      </w:pPr>
    </w:p>
    <w:p w14:paraId="2133549E">
      <w:pPr>
        <w:spacing w:line="570" w:lineRule="exact"/>
        <w:rPr>
          <w:rFonts w:ascii="方正小标宋简体" w:hAnsi="方正小标宋简体" w:eastAsia="方正小标宋简体" w:cs="方正小标宋简体"/>
          <w:i/>
          <w:iCs/>
          <w:color w:val="auto"/>
          <w:sz w:val="32"/>
          <w:szCs w:val="32"/>
          <w:u w:val="single"/>
        </w:rPr>
      </w:pPr>
      <w:r>
        <w:rPr>
          <w:rFonts w:hint="eastAsia" w:ascii="方正小标宋简体" w:hAnsi="方正小标宋简体" w:eastAsia="方正小标宋简体" w:cs="方正小标宋简体"/>
          <w:color w:val="auto"/>
          <w:sz w:val="32"/>
          <w:szCs w:val="32"/>
        </w:rPr>
        <w:t>服务产品：</w:t>
      </w:r>
    </w:p>
    <w:p w14:paraId="6F1CC242">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65" w:name="_Toc4182"/>
      <w:bookmarkStart w:id="66" w:name="_Toc24978"/>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二十五</w:t>
      </w:r>
      <w:r>
        <w:rPr>
          <w:rFonts w:hint="eastAsia" w:ascii="楷体" w:hAnsi="楷体" w:eastAsia="楷体" w:cs="楷体"/>
          <w:b/>
          <w:bCs/>
          <w:color w:val="auto"/>
          <w:lang w:eastAsia="zh-CN"/>
        </w:rPr>
        <w:t>）</w:t>
      </w:r>
      <w:r>
        <w:rPr>
          <w:rFonts w:hint="eastAsia" w:ascii="楷体" w:hAnsi="楷体" w:eastAsia="楷体" w:cs="楷体"/>
          <w:b/>
          <w:bCs/>
          <w:color w:val="auto"/>
        </w:rPr>
        <w:t>地震应急现场通讯设备研发服务</w:t>
      </w:r>
      <w:bookmarkEnd w:id="65"/>
      <w:bookmarkEnd w:id="66"/>
    </w:p>
    <w:p w14:paraId="31F5D83A">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5CB912F8">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地震应急现场单兵通讯设备；地震应急现场视频通讯箱。</w:t>
      </w:r>
    </w:p>
    <w:p w14:paraId="40E4A376">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3972F99D">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rPr>
        <w:t>可提供地震应急现场单兵通讯设备、地震应急现场视频通讯箱等产品及技术服务，基于无人机、无线图传、音视频、融合物联网等技术，实现便</w:t>
      </w:r>
      <w:r>
        <w:rPr>
          <w:rFonts w:hint="eastAsia" w:ascii="仿宋_GB2312" w:hAnsi="仿宋" w:eastAsia="仿宋_GB2312" w:cs="仿宋"/>
          <w:color w:val="auto"/>
          <w:sz w:val="32"/>
          <w:szCs w:val="32"/>
        </w:rPr>
        <w:t>携式现场指挥、远程决策等场景需求。按用户需求提供产品定制服务。</w:t>
      </w:r>
    </w:p>
    <w:p w14:paraId="76D90664">
      <w:pPr>
        <w:topLinePunct/>
        <w:spacing w:line="570" w:lineRule="exact"/>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val="en-US" w:eastAsia="zh-CN"/>
        </w:rPr>
        <w:t>侯作亮  18698898722</w:t>
      </w:r>
    </w:p>
    <w:p w14:paraId="4C5DF703">
      <w:pPr>
        <w:pStyle w:val="3"/>
        <w:outlineLvl w:val="9"/>
        <w:rPr>
          <w:rFonts w:hint="eastAsia"/>
          <w:color w:val="auto"/>
        </w:rPr>
      </w:pPr>
    </w:p>
    <w:p w14:paraId="08FCC4AC">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67" w:name="_Toc25495"/>
      <w:bookmarkStart w:id="68" w:name="_Toc29580"/>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二十六</w:t>
      </w:r>
      <w:r>
        <w:rPr>
          <w:rFonts w:hint="eastAsia" w:ascii="楷体" w:hAnsi="楷体" w:eastAsia="楷体" w:cs="楷体"/>
          <w:b/>
          <w:bCs/>
          <w:color w:val="auto"/>
          <w:lang w:eastAsia="zh-CN"/>
        </w:rPr>
        <w:t>）</w:t>
      </w:r>
      <w:r>
        <w:rPr>
          <w:rFonts w:hint="eastAsia" w:ascii="楷体" w:hAnsi="楷体" w:eastAsia="楷体" w:cs="楷体"/>
          <w:b/>
          <w:bCs/>
          <w:color w:val="auto"/>
        </w:rPr>
        <w:t>应急指挥技术系统建设服务</w:t>
      </w:r>
      <w:bookmarkEnd w:id="67"/>
      <w:bookmarkEnd w:id="68"/>
    </w:p>
    <w:p w14:paraId="20AA91E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7EFCF3C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指挥大厅建设、多功能会议室升级改造、指挥方舱系统建设。</w:t>
      </w:r>
    </w:p>
    <w:p w14:paraId="6A75EDD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音视频硬件系统集成、地震应急指挥系统系列软件开发（快速评估、辅助决策、专题图自动生成、专题报告自动产出）。</w:t>
      </w:r>
    </w:p>
    <w:p w14:paraId="42541C2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地震应急基础数据库建设与运维。</w:t>
      </w:r>
    </w:p>
    <w:p w14:paraId="579AF933">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3307DA6E">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rPr>
        <w:t>可提供省、市、县三</w:t>
      </w:r>
      <w:r>
        <w:rPr>
          <w:rFonts w:hint="eastAsia" w:ascii="仿宋_GB2312" w:hAnsi="仿宋" w:eastAsia="仿宋_GB2312" w:cs="仿宋"/>
          <w:color w:val="auto"/>
          <w:sz w:val="32"/>
          <w:szCs w:val="32"/>
        </w:rPr>
        <w:t>级指挥中心建设、多功能会议室升级改造、指挥方舱系统建设；音视频硬件系统集成、地震应急指挥系统系列软件开发；地震应急基础数据库建设与运维服务。</w:t>
      </w:r>
    </w:p>
    <w:p w14:paraId="39C20BC8">
      <w:pPr>
        <w:topLinePunct/>
        <w:spacing w:line="530" w:lineRule="exact"/>
        <w:ind w:firstLine="640" w:firstLineChars="200"/>
        <w:rPr>
          <w:rFonts w:hint="default" w:ascii="黑体" w:hAnsi="黑体" w:eastAsia="楷体" w:cs="黑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val="en-US" w:eastAsia="zh-CN"/>
        </w:rPr>
        <w:t>于浩18624011299</w:t>
      </w:r>
    </w:p>
    <w:p w14:paraId="0476B465">
      <w:pPr>
        <w:pStyle w:val="3"/>
        <w:outlineLvl w:val="9"/>
        <w:rPr>
          <w:rFonts w:hint="eastAsia"/>
          <w:color w:val="auto"/>
        </w:rPr>
      </w:pPr>
    </w:p>
    <w:p w14:paraId="1629B62D">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69" w:name="_Toc7042"/>
      <w:bookmarkStart w:id="70" w:name="_Toc29583"/>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二十七</w:t>
      </w:r>
      <w:r>
        <w:rPr>
          <w:rFonts w:hint="eastAsia" w:ascii="楷体" w:hAnsi="楷体" w:eastAsia="楷体" w:cs="楷体"/>
          <w:b/>
          <w:bCs/>
          <w:color w:val="auto"/>
          <w:lang w:eastAsia="zh-CN"/>
        </w:rPr>
        <w:t>）</w:t>
      </w:r>
      <w:r>
        <w:rPr>
          <w:rFonts w:hint="eastAsia" w:ascii="楷体" w:hAnsi="楷体" w:eastAsia="楷体" w:cs="楷体"/>
          <w:b/>
          <w:bCs/>
          <w:color w:val="auto"/>
        </w:rPr>
        <w:t>地震应急桌面推演及地震应急演练技术指导服务</w:t>
      </w:r>
      <w:bookmarkEnd w:id="69"/>
      <w:bookmarkEnd w:id="70"/>
    </w:p>
    <w:p w14:paraId="2279B4F6">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13689754">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地震应急桌面推演技术指导服务；地震应急演练策划及技术支持服务。</w:t>
      </w:r>
    </w:p>
    <w:p w14:paraId="50E6E390">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74B8DED1">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可提供市县政府、地震应急主管部门地震应急桌面推演和地震演练技术指导服务，产品包括：地震应急演练脚本、地震应急桌面推演场景设定脚本、区域内设定地震灾害损失、人员伤亡评估、震区基本情况、地震演练评估报告、地震烈度、重点搜救范围、震区学校、医院、危险源分布图等专题图件。</w:t>
      </w:r>
    </w:p>
    <w:p w14:paraId="43393F73">
      <w:pPr>
        <w:topLinePunct/>
        <w:spacing w:line="53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联系人：高业欣 13234020500</w:t>
      </w:r>
    </w:p>
    <w:p w14:paraId="7D095DAB">
      <w:pPr>
        <w:pStyle w:val="3"/>
        <w:outlineLvl w:val="9"/>
        <w:rPr>
          <w:rFonts w:hint="eastAsia"/>
          <w:color w:val="auto"/>
        </w:rPr>
      </w:pPr>
    </w:p>
    <w:p w14:paraId="26641808">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71" w:name="_Toc7206"/>
      <w:bookmarkStart w:id="72" w:name="_Toc29868"/>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二十八</w:t>
      </w:r>
      <w:r>
        <w:rPr>
          <w:rFonts w:hint="eastAsia" w:ascii="楷体" w:hAnsi="楷体" w:eastAsia="楷体" w:cs="楷体"/>
          <w:b/>
          <w:bCs/>
          <w:color w:val="auto"/>
          <w:lang w:eastAsia="zh-CN"/>
        </w:rPr>
        <w:t>）</w:t>
      </w:r>
      <w:r>
        <w:rPr>
          <w:rFonts w:hint="eastAsia" w:ascii="楷体" w:hAnsi="楷体" w:eastAsia="楷体" w:cs="楷体"/>
          <w:b/>
          <w:bCs/>
          <w:color w:val="auto"/>
        </w:rPr>
        <w:t>市县政府机关及事业单位地震应急预案编写、评审、评估服务</w:t>
      </w:r>
      <w:bookmarkEnd w:id="71"/>
      <w:bookmarkEnd w:id="72"/>
    </w:p>
    <w:p w14:paraId="5B4D6BEA">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3DEFD0CC">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指导市县政府机关及事业单位编制地震应急预案。</w:t>
      </w:r>
    </w:p>
    <w:p w14:paraId="212AC23D">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F5B3B70">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_GB2312" w:eastAsia="仿宋_GB2312" w:cs="仿宋_GB2312"/>
          <w:color w:val="auto"/>
          <w:sz w:val="32"/>
          <w:szCs w:val="32"/>
        </w:rPr>
        <w:t>可提供市县政</w:t>
      </w:r>
      <w:r>
        <w:rPr>
          <w:rFonts w:hint="eastAsia" w:ascii="仿宋_GB2312" w:hAnsi="仿宋" w:eastAsia="仿宋_GB2312" w:cs="仿宋"/>
          <w:color w:val="auto"/>
          <w:sz w:val="32"/>
          <w:szCs w:val="32"/>
        </w:rPr>
        <w:t>府机关及事业单位地震应急预案编写、评审、评估服务。</w:t>
      </w:r>
    </w:p>
    <w:p w14:paraId="1258CA2C">
      <w:pPr>
        <w:topLinePunct/>
        <w:spacing w:line="530" w:lineRule="exact"/>
        <w:ind w:firstLine="640" w:firstLineChars="20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val="en-US" w:eastAsia="zh-CN"/>
        </w:rPr>
        <w:t>王万宁 18540134499</w:t>
      </w:r>
    </w:p>
    <w:p w14:paraId="5AC104BA">
      <w:pPr>
        <w:pStyle w:val="3"/>
        <w:outlineLvl w:val="9"/>
        <w:rPr>
          <w:rFonts w:hint="eastAsia"/>
          <w:color w:val="auto"/>
        </w:rPr>
      </w:pPr>
    </w:p>
    <w:p w14:paraId="33AA477C">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lang w:val="en-US" w:eastAsia="zh-CN"/>
        </w:rPr>
      </w:pPr>
      <w:bookmarkStart w:id="73" w:name="_Toc25761"/>
      <w:bookmarkStart w:id="74" w:name="_Toc2350"/>
      <w:r>
        <w:rPr>
          <w:rFonts w:hint="eastAsia" w:ascii="楷体" w:hAnsi="楷体" w:eastAsia="楷体" w:cs="楷体"/>
          <w:b/>
          <w:bCs/>
          <w:color w:val="auto"/>
          <w:lang w:val="en-US" w:eastAsia="zh-CN"/>
        </w:rPr>
        <w:t>（</w:t>
      </w:r>
      <w:r>
        <w:rPr>
          <w:rFonts w:hint="eastAsia" w:ascii="楷体" w:hAnsi="楷体" w:eastAsia="楷体" w:cs="楷体"/>
          <w:b/>
          <w:bCs/>
          <w:color w:val="auto"/>
          <w:highlight w:val="none"/>
          <w:lang w:val="en-US" w:eastAsia="zh-CN"/>
        </w:rPr>
        <w:t>二十九</w:t>
      </w:r>
      <w:r>
        <w:rPr>
          <w:rFonts w:hint="eastAsia" w:ascii="楷体" w:hAnsi="楷体" w:eastAsia="楷体" w:cs="楷体"/>
          <w:b/>
          <w:bCs/>
          <w:color w:val="auto"/>
          <w:lang w:val="en-US" w:eastAsia="zh-CN"/>
        </w:rPr>
        <w:t>）</w:t>
      </w:r>
      <w:r>
        <w:rPr>
          <w:rFonts w:hint="eastAsia" w:ascii="楷体" w:hAnsi="楷体" w:eastAsia="楷体" w:cs="楷体"/>
          <w:b/>
          <w:bCs/>
          <w:color w:val="auto"/>
        </w:rPr>
        <w:t>重大活动、重要时段的地震安全保障服务</w:t>
      </w:r>
      <w:bookmarkEnd w:id="73"/>
      <w:bookmarkEnd w:id="74"/>
    </w:p>
    <w:p w14:paraId="3CF1FAAE">
      <w:pPr>
        <w:keepNext w:val="0"/>
        <w:keepLines w:val="0"/>
        <w:pageBreakBefore w:val="0"/>
        <w:widowControl w:val="0"/>
        <w:kinsoku/>
        <w:wordWrap/>
        <w:overflowPunct/>
        <w:topLine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服务内容</w:t>
      </w:r>
    </w:p>
    <w:p w14:paraId="24E3FCF9">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为重大活动、重要时段等特定需求提供地震安全保障专项信息与技术服务。</w:t>
      </w:r>
    </w:p>
    <w:p w14:paraId="741A5290">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行政区域、构造带附近地震活动时空变化分析。</w:t>
      </w:r>
    </w:p>
    <w:p w14:paraId="31F21DDB">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基于地震学的强震活动趋势分析。</w:t>
      </w:r>
    </w:p>
    <w:p w14:paraId="75D29534">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76D6574A">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提供地震安全保障服务方案；提供地震速报信息。</w:t>
      </w:r>
    </w:p>
    <w:p w14:paraId="344B75E1">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以内部文件形式提供地震会商意见。</w:t>
      </w:r>
    </w:p>
    <w:p w14:paraId="45E52902">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提供地震数据分析处理研究报告。</w:t>
      </w:r>
    </w:p>
    <w:p w14:paraId="4590D103">
      <w:pPr>
        <w:topLinePunct/>
        <w:spacing w:line="570" w:lineRule="exact"/>
        <w:ind w:firstLine="640" w:firstLineChars="200"/>
        <w:rPr>
          <w:rFonts w:hint="eastAsia" w:eastAsia="楷体"/>
          <w:color w:val="auto"/>
          <w:lang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eastAsia="zh-CN"/>
        </w:rPr>
        <w:t>佟国刚 13504100720</w:t>
      </w:r>
    </w:p>
    <w:p w14:paraId="4B5F549E">
      <w:pPr>
        <w:pStyle w:val="2"/>
        <w:outlineLvl w:val="9"/>
        <w:rPr>
          <w:rFonts w:hint="eastAsia"/>
          <w:color w:val="auto"/>
        </w:rPr>
      </w:pPr>
    </w:p>
    <w:p w14:paraId="1E862E5F">
      <w:pPr>
        <w:pStyle w:val="2"/>
        <w:rPr>
          <w:rFonts w:hint="eastAsia" w:ascii="黑体" w:hAnsi="黑体" w:eastAsia="黑体" w:cs="黑体"/>
          <w:color w:val="auto"/>
        </w:rPr>
      </w:pPr>
      <w:bookmarkStart w:id="75" w:name="_Toc26584"/>
      <w:bookmarkStart w:id="76" w:name="_Toc11162"/>
      <w:r>
        <w:rPr>
          <w:rFonts w:hint="eastAsia" w:ascii="黑体" w:hAnsi="黑体" w:eastAsia="黑体" w:cs="黑体"/>
          <w:color w:val="auto"/>
        </w:rPr>
        <w:t>五、服务事项：地震安全性评价服务</w:t>
      </w:r>
      <w:bookmarkEnd w:id="75"/>
      <w:bookmarkEnd w:id="76"/>
    </w:p>
    <w:p w14:paraId="1F27982D">
      <w:pPr>
        <w:spacing w:line="570" w:lineRule="exact"/>
        <w:rPr>
          <w:rFonts w:hint="eastAsia" w:ascii="方正小标宋简体" w:hAnsi="方正小标宋简体" w:eastAsia="方正小标宋简体" w:cs="方正小标宋简体"/>
          <w:color w:val="auto"/>
          <w:sz w:val="32"/>
          <w:szCs w:val="32"/>
        </w:rPr>
      </w:pPr>
    </w:p>
    <w:p w14:paraId="76C6106E">
      <w:pPr>
        <w:spacing w:line="570" w:lineRule="exact"/>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服务产品：</w:t>
      </w:r>
    </w:p>
    <w:p w14:paraId="31CAC439">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77" w:name="_Toc28156"/>
      <w:bookmarkStart w:id="78" w:name="_Toc21658"/>
      <w:r>
        <w:rPr>
          <w:rFonts w:hint="eastAsia" w:ascii="楷体" w:hAnsi="楷体" w:eastAsia="楷体" w:cs="楷体"/>
          <w:b/>
          <w:bCs/>
          <w:color w:val="auto"/>
          <w:highlight w:val="none"/>
          <w:lang w:eastAsia="zh-CN"/>
        </w:rPr>
        <w:t>（</w:t>
      </w:r>
      <w:r>
        <w:rPr>
          <w:rFonts w:hint="eastAsia" w:ascii="楷体" w:hAnsi="楷体" w:eastAsia="楷体" w:cs="楷体"/>
          <w:b/>
          <w:bCs/>
          <w:color w:val="auto"/>
          <w:lang w:val="en-US" w:eastAsia="zh-CN"/>
        </w:rPr>
        <w:t>三十</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重大工程场地地震安全性评价服务</w:t>
      </w:r>
      <w:bookmarkEnd w:id="77"/>
      <w:bookmarkEnd w:id="78"/>
    </w:p>
    <w:p w14:paraId="70AD6AC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3F8998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为各类重大建设工程选址、抗震设计、抗震设防要求的确定、防震减灾规划、社会经济发展规划、国土空间规划等工作提供技术支撑。</w:t>
      </w:r>
    </w:p>
    <w:p w14:paraId="1141EA1B">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64465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地震活动性、地震地质、地球物理、地震工程等多学科资料的综合评价和分析计算，按照工程类型、性质、重要性，科学合理给出与工程抗震设防要求相应的地震动参数，以及场地的地震灾害初步评价结果。开展评价工作，提交成果报告，组织技术审查，获取审定文件，提供技术咨询。</w:t>
      </w:r>
    </w:p>
    <w:p w14:paraId="109261BF">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服务对象</w:t>
      </w:r>
    </w:p>
    <w:p w14:paraId="6D647CD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核工程</w:t>
      </w:r>
      <w:r>
        <w:rPr>
          <w:rFonts w:hint="eastAsia" w:ascii="仿宋_GB2312" w:hAnsi="仿宋_GB2312" w:eastAsia="仿宋_GB2312" w:cs="仿宋_GB2312"/>
          <w:color w:val="auto"/>
          <w:sz w:val="32"/>
          <w:szCs w:val="32"/>
          <w:lang w:eastAsia="zh-CN"/>
        </w:rPr>
        <w:t>。</w:t>
      </w:r>
    </w:p>
    <w:p w14:paraId="6C46D4F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水利水电工程</w:t>
      </w:r>
      <w:r>
        <w:rPr>
          <w:rFonts w:hint="eastAsia" w:ascii="仿宋_GB2312" w:hAnsi="仿宋_GB2312" w:eastAsia="仿宋_GB2312" w:cs="仿宋_GB2312"/>
          <w:color w:val="auto"/>
          <w:sz w:val="32"/>
          <w:szCs w:val="32"/>
          <w:lang w:eastAsia="zh-CN"/>
        </w:rPr>
        <w:t>。</w:t>
      </w:r>
    </w:p>
    <w:p w14:paraId="7E231A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重要建构筑物及超限高层</w:t>
      </w:r>
      <w:r>
        <w:rPr>
          <w:rFonts w:hint="eastAsia" w:ascii="仿宋_GB2312" w:hAnsi="仿宋_GB2312" w:eastAsia="仿宋_GB2312" w:cs="仿宋_GB2312"/>
          <w:color w:val="auto"/>
          <w:sz w:val="32"/>
          <w:szCs w:val="32"/>
          <w:lang w:eastAsia="zh-CN"/>
        </w:rPr>
        <w:t>。</w:t>
      </w:r>
    </w:p>
    <w:p w14:paraId="753913F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重大市政设施</w:t>
      </w:r>
      <w:r>
        <w:rPr>
          <w:rFonts w:hint="eastAsia" w:ascii="仿宋_GB2312" w:hAnsi="仿宋_GB2312" w:eastAsia="仿宋_GB2312" w:cs="仿宋_GB2312"/>
          <w:color w:val="auto"/>
          <w:sz w:val="32"/>
          <w:szCs w:val="32"/>
          <w:lang w:eastAsia="zh-CN"/>
        </w:rPr>
        <w:t>。</w:t>
      </w:r>
    </w:p>
    <w:p w14:paraId="2B5500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重大能源工程</w:t>
      </w:r>
      <w:r>
        <w:rPr>
          <w:rFonts w:hint="eastAsia" w:ascii="仿宋_GB2312" w:hAnsi="仿宋_GB2312" w:eastAsia="仿宋_GB2312" w:cs="仿宋_GB2312"/>
          <w:color w:val="auto"/>
          <w:sz w:val="32"/>
          <w:szCs w:val="32"/>
          <w:lang w:eastAsia="zh-CN"/>
        </w:rPr>
        <w:t>。</w:t>
      </w:r>
    </w:p>
    <w:p w14:paraId="040346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桥梁隧道等交通工程</w:t>
      </w:r>
      <w:r>
        <w:rPr>
          <w:rFonts w:hint="eastAsia" w:ascii="仿宋_GB2312" w:hAnsi="仿宋_GB2312" w:eastAsia="仿宋_GB2312" w:cs="仿宋_GB2312"/>
          <w:color w:val="auto"/>
          <w:sz w:val="32"/>
          <w:szCs w:val="32"/>
          <w:lang w:eastAsia="zh-CN"/>
        </w:rPr>
        <w:t>。</w:t>
      </w:r>
    </w:p>
    <w:p w14:paraId="670DA48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危重大毒爆等高危险性工程</w:t>
      </w:r>
      <w:r>
        <w:rPr>
          <w:rFonts w:hint="eastAsia" w:ascii="仿宋_GB2312" w:hAnsi="仿宋_GB2312" w:eastAsia="仿宋_GB2312" w:cs="仿宋_GB2312"/>
          <w:color w:val="auto"/>
          <w:sz w:val="32"/>
          <w:szCs w:val="32"/>
          <w:lang w:eastAsia="zh-CN"/>
        </w:rPr>
        <w:t>。</w:t>
      </w:r>
    </w:p>
    <w:p w14:paraId="27E975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其他政府规定必须提供专门抗震设防要求研究的工程。</w:t>
      </w:r>
    </w:p>
    <w:p w14:paraId="49BA08DF">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服务案例</w:t>
      </w:r>
    </w:p>
    <w:p w14:paraId="35CC33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西中岛产业废弃物处理项目扩建（填埋场）工程地震安全评价。</w:t>
      </w:r>
    </w:p>
    <w:p w14:paraId="641732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引洋入连工程场地地震安全性评价。</w:t>
      </w:r>
    </w:p>
    <w:p w14:paraId="3D7BC9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锦承铁路义县至叶柏寿扩能改造工程地震安全性评价。</w:t>
      </w:r>
    </w:p>
    <w:p w14:paraId="757550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辽宁华润锦州电厂2×660MW机组“上大压小”新建项目工程地震安全性评价。</w:t>
      </w:r>
    </w:p>
    <w:p w14:paraId="4FC7628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锦州至阜新至高台山铁路扩能改造工程地震安全性评价。</w:t>
      </w:r>
    </w:p>
    <w:p w14:paraId="0FFAA8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锦州市中央南街立交桥工程地震安全性评价。</w:t>
      </w:r>
    </w:p>
    <w:p w14:paraId="4761FFC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锦州节能热电股份有限公司热源厂地震安全性评价。</w:t>
      </w:r>
    </w:p>
    <w:p w14:paraId="109DF4A5">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18304006927</w:t>
      </w:r>
    </w:p>
    <w:p w14:paraId="521AF964">
      <w:pPr>
        <w:pStyle w:val="3"/>
        <w:outlineLvl w:val="9"/>
        <w:rPr>
          <w:rFonts w:hint="eastAsia"/>
          <w:color w:val="auto"/>
        </w:rPr>
      </w:pPr>
    </w:p>
    <w:p w14:paraId="767676F3">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79" w:name="_Toc14168"/>
      <w:bookmarkStart w:id="80" w:name="_Toc7182"/>
      <w:r>
        <w:rPr>
          <w:rFonts w:hint="eastAsia" w:ascii="楷体" w:hAnsi="楷体" w:eastAsia="楷体" w:cs="楷体"/>
          <w:b/>
          <w:bCs/>
          <w:color w:val="auto"/>
          <w:lang w:eastAsia="zh-CN"/>
        </w:rPr>
        <w:t>（</w:t>
      </w:r>
      <w:r>
        <w:rPr>
          <w:rFonts w:hint="eastAsia" w:ascii="楷体" w:hAnsi="楷体" w:eastAsia="楷体" w:cs="楷体"/>
          <w:b/>
          <w:bCs/>
          <w:color w:val="auto"/>
          <w:highlight w:val="none"/>
          <w:lang w:val="en-US" w:eastAsia="zh-CN"/>
        </w:rPr>
        <w:t>三十一</w:t>
      </w:r>
      <w:r>
        <w:rPr>
          <w:rFonts w:hint="eastAsia" w:ascii="楷体" w:hAnsi="楷体" w:eastAsia="楷体" w:cs="楷体"/>
          <w:b/>
          <w:bCs/>
          <w:color w:val="auto"/>
          <w:lang w:eastAsia="zh-CN"/>
        </w:rPr>
        <w:t>）</w:t>
      </w:r>
      <w:r>
        <w:rPr>
          <w:rFonts w:hint="eastAsia" w:ascii="楷体" w:hAnsi="楷体" w:eastAsia="楷体" w:cs="楷体"/>
          <w:b/>
          <w:bCs/>
          <w:color w:val="auto"/>
        </w:rPr>
        <w:t>区域性地震安全性评价服务</w:t>
      </w:r>
      <w:bookmarkEnd w:id="79"/>
      <w:bookmarkEnd w:id="80"/>
    </w:p>
    <w:p w14:paraId="7D82ABD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服务内容</w:t>
      </w:r>
    </w:p>
    <w:p w14:paraId="654D7D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高新经济技术开发区、工业园区、特定园区、厂矿企业和“标准地”提供区域性地震安全性评价科技服务为土地利用规划、城市经济建设规划、防震减灾规划的制定等工作提供科学依据，助力政府落实“放管服”改革和优化营商环境，提高工程建设项目服务质量和审批效率。</w:t>
      </w:r>
    </w:p>
    <w:p w14:paraId="7D9B77E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服务方式</w:t>
      </w:r>
    </w:p>
    <w:p w14:paraId="32FB8C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勘测地震工程地质条件，进行地震危险分析，确定地震动参数，评价地震地质灾害，构建数据信息系统，为区内重要的房屋建筑和城市基础设施等工程的提供抗震设防结果。开展评价工作，提交成果报告，提供数据成果查询系统，组织技术审查，获取审定文件，提供技术咨询。</w:t>
      </w:r>
    </w:p>
    <w:p w14:paraId="753D6D5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服务对象</w:t>
      </w:r>
    </w:p>
    <w:p w14:paraId="4014344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各类高新经济技术开发区、工业园区、特定园区、厂矿企业和“标准地”等。</w:t>
      </w:r>
    </w:p>
    <w:p w14:paraId="4CE7C74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服务案例</w:t>
      </w:r>
    </w:p>
    <w:p w14:paraId="3855EA7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沈阳辉山经济技术开发区虎石台片区区域性地震安全性评价。</w:t>
      </w:r>
    </w:p>
    <w:p w14:paraId="40B5F9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和平湾板块区域地震安全性评价。</w:t>
      </w:r>
    </w:p>
    <w:p w14:paraId="10B5A9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沈阳-欧盟经济开发区区域性地震安全性评价。</w:t>
      </w:r>
    </w:p>
    <w:p w14:paraId="181D7C8A">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18304006927</w:t>
      </w:r>
    </w:p>
    <w:p w14:paraId="5131973E">
      <w:pPr>
        <w:pStyle w:val="3"/>
        <w:ind w:left="0" w:leftChars="0" w:firstLine="0" w:firstLineChars="0"/>
        <w:outlineLvl w:val="9"/>
        <w:rPr>
          <w:rFonts w:hint="eastAsia"/>
          <w:color w:val="auto"/>
          <w:highlight w:val="none"/>
          <w:lang w:val="en-US" w:eastAsia="zh-CN"/>
        </w:rPr>
      </w:pPr>
      <w:bookmarkStart w:id="81" w:name="_Toc2488"/>
    </w:p>
    <w:p w14:paraId="1E8F98CC">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82" w:name="_Toc16749"/>
      <w:r>
        <w:rPr>
          <w:rFonts w:hint="eastAsia" w:ascii="楷体" w:hAnsi="楷体" w:eastAsia="楷体" w:cs="楷体"/>
          <w:b/>
          <w:bCs/>
          <w:color w:val="auto"/>
          <w:highlight w:val="none"/>
          <w:lang w:val="en-US" w:eastAsia="zh-CN"/>
        </w:rPr>
        <w:t>（三十二）</w:t>
      </w:r>
      <w:r>
        <w:rPr>
          <w:rFonts w:hint="eastAsia" w:ascii="楷体" w:hAnsi="楷体" w:eastAsia="楷体" w:cs="楷体"/>
          <w:b/>
          <w:bCs/>
          <w:color w:val="auto"/>
          <w:highlight w:val="none"/>
        </w:rPr>
        <w:t>地震小区划服务</w:t>
      </w:r>
      <w:bookmarkEnd w:id="81"/>
      <w:bookmarkEnd w:id="82"/>
    </w:p>
    <w:p w14:paraId="06A88724">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545631A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地震地质、地球物理、地震工程等多学科资料的综合评价和分析计算，给出目标区范围的地震动参数区划图、地震地质灾害区划图。为当地政府城市发展规划、土地利用、重大工程选址以及防震减灾提供科学依据，提高政府对防震减灾的决策效能。</w:t>
      </w:r>
    </w:p>
    <w:p w14:paraId="160D040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6B0D27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开展地震小区划技术服务、技术咨询，地震动参数数据查询管理系统，并为业主提供后续技术服务及售后服务。</w:t>
      </w:r>
    </w:p>
    <w:p w14:paraId="20483834">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服务对象</w:t>
      </w:r>
    </w:p>
    <w:p w14:paraId="167FBDB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XX城镇地震动参数区划</w:t>
      </w:r>
      <w:r>
        <w:rPr>
          <w:rFonts w:hint="eastAsia" w:ascii="仿宋_GB2312" w:hAnsi="仿宋_GB2312" w:eastAsia="仿宋_GB2312" w:cs="仿宋_GB2312"/>
          <w:color w:val="auto"/>
          <w:sz w:val="32"/>
          <w:szCs w:val="32"/>
          <w:lang w:eastAsia="zh-CN"/>
        </w:rPr>
        <w:t>。</w:t>
      </w:r>
    </w:p>
    <w:p w14:paraId="0233FCD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XX经济技术开发区地震动参数区划</w:t>
      </w:r>
      <w:r>
        <w:rPr>
          <w:rFonts w:hint="eastAsia" w:ascii="仿宋_GB2312" w:hAnsi="仿宋_GB2312" w:eastAsia="仿宋_GB2312" w:cs="仿宋_GB2312"/>
          <w:color w:val="auto"/>
          <w:sz w:val="32"/>
          <w:szCs w:val="32"/>
          <w:lang w:eastAsia="zh-CN"/>
        </w:rPr>
        <w:t>。</w:t>
      </w:r>
    </w:p>
    <w:p w14:paraId="68FA32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XX高新区地震动参数区划</w:t>
      </w:r>
      <w:r>
        <w:rPr>
          <w:rFonts w:hint="eastAsia" w:ascii="仿宋_GB2312" w:hAnsi="仿宋_GB2312" w:eastAsia="仿宋_GB2312" w:cs="仿宋_GB2312"/>
          <w:color w:val="auto"/>
          <w:sz w:val="32"/>
          <w:szCs w:val="32"/>
          <w:lang w:eastAsia="zh-CN"/>
        </w:rPr>
        <w:t>。</w:t>
      </w:r>
    </w:p>
    <w:p w14:paraId="218823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XX城市地震动参数区划</w:t>
      </w:r>
      <w:r>
        <w:rPr>
          <w:rFonts w:hint="eastAsia" w:ascii="仿宋_GB2312" w:hAnsi="仿宋_GB2312" w:eastAsia="仿宋_GB2312" w:cs="仿宋_GB2312"/>
          <w:color w:val="auto"/>
          <w:sz w:val="32"/>
          <w:szCs w:val="32"/>
          <w:lang w:eastAsia="zh-CN"/>
        </w:rPr>
        <w:t>。</w:t>
      </w:r>
    </w:p>
    <w:p w14:paraId="102F1F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XX厂矿企业地震动参数区划。</w:t>
      </w:r>
    </w:p>
    <w:p w14:paraId="0380C872">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服务案例</w:t>
      </w:r>
    </w:p>
    <w:p w14:paraId="69E336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大连普湾新区地震小区划。</w:t>
      </w:r>
    </w:p>
    <w:p w14:paraId="6B6020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辽宁沿海地区区域性地震区划。</w:t>
      </w:r>
    </w:p>
    <w:p w14:paraId="752DA591">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 18304006927</w:t>
      </w:r>
    </w:p>
    <w:p w14:paraId="4E181765">
      <w:pPr>
        <w:pStyle w:val="3"/>
        <w:outlineLvl w:val="9"/>
        <w:rPr>
          <w:rFonts w:hint="eastAsia"/>
          <w:color w:val="auto"/>
          <w:highlight w:val="yellow"/>
        </w:rPr>
      </w:pPr>
    </w:p>
    <w:p w14:paraId="1D555713">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83" w:name="_Toc27041"/>
      <w:bookmarkStart w:id="84" w:name="_Toc27935"/>
      <w:r>
        <w:rPr>
          <w:rFonts w:hint="eastAsia" w:ascii="楷体" w:hAnsi="楷体" w:eastAsia="楷体" w:cs="楷体"/>
          <w:b/>
          <w:bCs/>
          <w:color w:val="auto"/>
          <w:highlight w:val="none"/>
          <w:lang w:eastAsia="zh-CN"/>
        </w:rPr>
        <w:t>（</w:t>
      </w:r>
      <w:r>
        <w:rPr>
          <w:rFonts w:hint="eastAsia" w:ascii="楷体" w:hAnsi="楷体" w:eastAsia="楷体" w:cs="楷体"/>
          <w:b/>
          <w:bCs/>
          <w:color w:val="auto"/>
          <w:lang w:val="en-US" w:eastAsia="zh-CN"/>
        </w:rPr>
        <w:t>三十三</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水库/抽水蓄能电站诱发地震危险性评价服务</w:t>
      </w:r>
      <w:bookmarkEnd w:id="83"/>
      <w:bookmarkEnd w:id="84"/>
    </w:p>
    <w:p w14:paraId="66645A2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服务内容</w:t>
      </w:r>
    </w:p>
    <w:p w14:paraId="14C9195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针对各类新建、拟建、改建的水库、抽水蓄能电站等开展诱发地震危险性评价服务，定量化给出不同发震库段不同震级档发震概率以及相应的地震动影响场范围。</w:t>
      </w:r>
    </w:p>
    <w:p w14:paraId="48EF8CF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服务方式</w:t>
      </w:r>
    </w:p>
    <w:p w14:paraId="3B5747A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开展评价工作，提交成果报告，组织技术审查，获取审定文件，提供技术咨询。</w:t>
      </w:r>
    </w:p>
    <w:p w14:paraId="4030508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服务对象</w:t>
      </w:r>
    </w:p>
    <w:p w14:paraId="6769A84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各类新建、拟建、改建的水库、抽水蓄能电站等。</w:t>
      </w:r>
    </w:p>
    <w:p w14:paraId="236F58D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服务案例</w:t>
      </w:r>
    </w:p>
    <w:p w14:paraId="1C8CFA4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苍龙山抽水蓄能电站工程场地地震安全性评价。</w:t>
      </w:r>
    </w:p>
    <w:p w14:paraId="4035AA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大雅河抽水蓄能电站工程场地地震安全性评价。</w:t>
      </w:r>
    </w:p>
    <w:p w14:paraId="7F1E1D6B">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 18304006927</w:t>
      </w:r>
    </w:p>
    <w:p w14:paraId="6AF4AA90">
      <w:pPr>
        <w:spacing w:line="570" w:lineRule="exact"/>
        <w:rPr>
          <w:rFonts w:ascii="方正小标宋简体" w:hAnsi="方正小标宋简体" w:eastAsia="方正小标宋简体" w:cs="方正小标宋简体"/>
          <w:i/>
          <w:iCs/>
          <w:color w:val="auto"/>
          <w:sz w:val="32"/>
          <w:szCs w:val="32"/>
          <w:u w:val="single"/>
        </w:rPr>
      </w:pPr>
    </w:p>
    <w:p w14:paraId="51D8150F">
      <w:pPr>
        <w:pStyle w:val="2"/>
        <w:rPr>
          <w:rFonts w:hint="eastAsia" w:ascii="黑体" w:hAnsi="黑体" w:eastAsia="黑体" w:cs="黑体"/>
          <w:color w:val="auto"/>
        </w:rPr>
      </w:pPr>
      <w:bookmarkStart w:id="85" w:name="_Toc5223"/>
      <w:bookmarkStart w:id="86" w:name="_Toc29402"/>
      <w:r>
        <w:rPr>
          <w:rFonts w:hint="eastAsia" w:ascii="黑体" w:hAnsi="黑体" w:eastAsia="黑体" w:cs="黑体"/>
          <w:color w:val="auto"/>
          <w:lang w:val="en-US" w:eastAsia="zh-CN"/>
        </w:rPr>
        <w:t>六、</w:t>
      </w:r>
      <w:r>
        <w:rPr>
          <w:rFonts w:hint="eastAsia" w:ascii="黑体" w:hAnsi="黑体" w:eastAsia="黑体" w:cs="黑体"/>
          <w:color w:val="auto"/>
        </w:rPr>
        <w:t>服务事项：地球物理勘察与探测服务</w:t>
      </w:r>
      <w:bookmarkEnd w:id="85"/>
      <w:bookmarkEnd w:id="86"/>
    </w:p>
    <w:p w14:paraId="1AF6B4C8">
      <w:pPr>
        <w:spacing w:line="570" w:lineRule="exact"/>
        <w:rPr>
          <w:rFonts w:ascii="仿宋_GB2312" w:hAnsi="仿宋_GB2312" w:eastAsia="仿宋_GB2312" w:cs="仿宋_GB2312"/>
          <w:color w:val="auto"/>
          <w:sz w:val="32"/>
          <w:szCs w:val="32"/>
        </w:rPr>
      </w:pPr>
    </w:p>
    <w:p w14:paraId="169ADEC5">
      <w:pPr>
        <w:spacing w:line="570" w:lineRule="exact"/>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服务产品：</w:t>
      </w:r>
    </w:p>
    <w:p w14:paraId="231C973C">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87" w:name="_Toc26117"/>
      <w:bookmarkStart w:id="88" w:name="_Toc4641"/>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三十四</w:t>
      </w:r>
      <w:r>
        <w:rPr>
          <w:rFonts w:hint="eastAsia" w:ascii="楷体" w:hAnsi="楷体" w:eastAsia="楷体" w:cs="楷体"/>
          <w:b/>
          <w:bCs/>
          <w:color w:val="auto"/>
          <w:lang w:eastAsia="zh-CN"/>
        </w:rPr>
        <w:t>）</w:t>
      </w:r>
      <w:r>
        <w:rPr>
          <w:rFonts w:hint="eastAsia" w:ascii="楷体" w:hAnsi="楷体" w:eastAsia="楷体" w:cs="楷体"/>
          <w:b/>
          <w:bCs/>
          <w:color w:val="auto"/>
        </w:rPr>
        <w:t>城市活动断层探测与地震危险性评价服务</w:t>
      </w:r>
      <w:bookmarkEnd w:id="87"/>
      <w:bookmarkEnd w:id="88"/>
    </w:p>
    <w:p w14:paraId="6AEF9FD7">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0B09F11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针对城市区域开展活动断层探查、鉴定、定位和地震危险性评价，在特定区域内进行全面探查研究，解决断裂有没有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在哪里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活不活，地震风险有多大等问题，为城市国土规划利用，城市建设活断层避让提供科学依据，系统评估城市地震风险。</w:t>
      </w:r>
    </w:p>
    <w:p w14:paraId="42BD16B1">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2E9918D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开展评价工作，提交成果报告，组织技术审查，提供技术咨询。</w:t>
      </w:r>
    </w:p>
    <w:p w14:paraId="135A1B4B">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服务对象</w:t>
      </w:r>
    </w:p>
    <w:p w14:paraId="677050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城市圈(群)地震安全探查</w:t>
      </w:r>
      <w:r>
        <w:rPr>
          <w:rFonts w:hint="eastAsia" w:ascii="仿宋_GB2312" w:hAnsi="仿宋_GB2312" w:eastAsia="仿宋_GB2312" w:cs="仿宋_GB2312"/>
          <w:color w:val="auto"/>
          <w:sz w:val="32"/>
          <w:szCs w:val="32"/>
          <w:lang w:eastAsia="zh-CN"/>
        </w:rPr>
        <w:t>。</w:t>
      </w:r>
    </w:p>
    <w:p w14:paraId="3061DD9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XX市活断层探测</w:t>
      </w:r>
      <w:r>
        <w:rPr>
          <w:rFonts w:hint="eastAsia" w:ascii="仿宋_GB2312" w:hAnsi="仿宋_GB2312" w:eastAsia="仿宋_GB2312" w:cs="仿宋_GB2312"/>
          <w:color w:val="auto"/>
          <w:sz w:val="32"/>
          <w:szCs w:val="32"/>
          <w:lang w:eastAsia="zh-CN"/>
        </w:rPr>
        <w:t>。</w:t>
      </w:r>
    </w:p>
    <w:p w14:paraId="66A7FE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XX城市断层探察。</w:t>
      </w:r>
    </w:p>
    <w:p w14:paraId="201DAA83">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服务案例</w:t>
      </w:r>
    </w:p>
    <w:p w14:paraId="5061A2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沈阳市活断层探测与地震危险性评价。</w:t>
      </w:r>
    </w:p>
    <w:p w14:paraId="57E8568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大连市活断层探测与地震危险性评价。</w:t>
      </w:r>
    </w:p>
    <w:p w14:paraId="1178012C">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18304006927</w:t>
      </w:r>
    </w:p>
    <w:p w14:paraId="769868FE">
      <w:pPr>
        <w:pStyle w:val="3"/>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auto"/>
        </w:rPr>
      </w:pPr>
    </w:p>
    <w:p w14:paraId="54CB47C8">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89" w:name="_Toc556"/>
      <w:bookmarkStart w:id="90" w:name="_Toc9980"/>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三十五</w:t>
      </w:r>
      <w:r>
        <w:rPr>
          <w:rFonts w:hint="eastAsia" w:ascii="楷体" w:hAnsi="楷体" w:eastAsia="楷体" w:cs="楷体"/>
          <w:b/>
          <w:bCs/>
          <w:color w:val="auto"/>
          <w:lang w:eastAsia="zh-CN"/>
        </w:rPr>
        <w:t>）</w:t>
      </w:r>
      <w:r>
        <w:rPr>
          <w:rFonts w:hint="eastAsia" w:ascii="楷体" w:hAnsi="楷体" w:eastAsia="楷体" w:cs="楷体"/>
          <w:b/>
          <w:bCs/>
          <w:color w:val="auto"/>
        </w:rPr>
        <w:t>区域地震构造环境探测服务</w:t>
      </w:r>
      <w:bookmarkEnd w:id="89"/>
      <w:bookmarkEnd w:id="90"/>
    </w:p>
    <w:p w14:paraId="2D0A9CCD">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753224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综合利用地震学、地质学等方法，提供给定区域的深浅部构造特征及图像，进行断层活动性鉴定，对区域的地震危险性和危害性进行评估。</w:t>
      </w:r>
    </w:p>
    <w:p w14:paraId="1D92370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密集地震台阵、重磁深部结构探测</w:t>
      </w:r>
      <w:r>
        <w:rPr>
          <w:rFonts w:hint="eastAsia" w:ascii="仿宋_GB2312" w:hAnsi="仿宋_GB2312" w:eastAsia="仿宋_GB2312" w:cs="仿宋_GB2312"/>
          <w:color w:val="auto"/>
          <w:sz w:val="32"/>
          <w:szCs w:val="32"/>
          <w:lang w:eastAsia="zh-CN"/>
        </w:rPr>
        <w:t>。</w:t>
      </w:r>
    </w:p>
    <w:p w14:paraId="39DEF9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鉴定目标断层活动性</w:t>
      </w:r>
      <w:r>
        <w:rPr>
          <w:rFonts w:hint="eastAsia" w:ascii="仿宋_GB2312" w:hAnsi="仿宋_GB2312" w:eastAsia="仿宋_GB2312" w:cs="仿宋_GB2312"/>
          <w:color w:val="auto"/>
          <w:sz w:val="32"/>
          <w:szCs w:val="32"/>
          <w:lang w:eastAsia="zh-CN"/>
        </w:rPr>
        <w:t>。</w:t>
      </w:r>
    </w:p>
    <w:p w14:paraId="326A864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评价目标断层最大震级和发震概率</w:t>
      </w:r>
      <w:r>
        <w:rPr>
          <w:rFonts w:hint="eastAsia" w:ascii="仿宋_GB2312" w:hAnsi="仿宋_GB2312" w:eastAsia="仿宋_GB2312" w:cs="仿宋_GB2312"/>
          <w:color w:val="auto"/>
          <w:sz w:val="32"/>
          <w:szCs w:val="32"/>
          <w:lang w:eastAsia="zh-CN"/>
        </w:rPr>
        <w:t>。</w:t>
      </w:r>
    </w:p>
    <w:p w14:paraId="3E8CD8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建立区域地震地质和震源模型，采用理论分析方法，预测不同模型下地表破裂和变形，评价地震危害性。</w:t>
      </w:r>
    </w:p>
    <w:p w14:paraId="3962C636">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55E4A5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提供野外观测、数据处理、报告编写、标准化的数据产品等技术服务。</w:t>
      </w:r>
    </w:p>
    <w:p w14:paraId="2F4A5C24">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431E3A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沈抚新区浑河断裂带活动断层探测与地震危险性评价。</w:t>
      </w:r>
    </w:p>
    <w:p w14:paraId="264AEBEF">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18304006927</w:t>
      </w:r>
    </w:p>
    <w:p w14:paraId="3386CADE">
      <w:pPr>
        <w:pStyle w:val="3"/>
        <w:ind w:left="0" w:leftChars="0" w:firstLine="0" w:firstLineChars="0"/>
        <w:outlineLvl w:val="9"/>
        <w:rPr>
          <w:rFonts w:hint="eastAsia"/>
          <w:color w:val="auto"/>
          <w:lang w:eastAsia="zh-CN"/>
        </w:rPr>
      </w:pPr>
      <w:bookmarkStart w:id="91" w:name="_Toc24086"/>
    </w:p>
    <w:p w14:paraId="738CB2F7">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92" w:name="_Toc3162"/>
      <w:r>
        <w:rPr>
          <w:rFonts w:hint="eastAsia" w:ascii="楷体" w:hAnsi="楷体" w:eastAsia="楷体" w:cs="楷体"/>
          <w:b/>
          <w:bCs/>
          <w:color w:val="auto"/>
          <w:lang w:eastAsia="zh-CN"/>
        </w:rPr>
        <w:t>（</w:t>
      </w:r>
      <w:r>
        <w:rPr>
          <w:rFonts w:hint="eastAsia" w:ascii="楷体" w:hAnsi="楷体" w:eastAsia="楷体" w:cs="楷体"/>
          <w:b/>
          <w:bCs/>
          <w:color w:val="auto"/>
          <w:highlight w:val="none"/>
          <w:lang w:val="en-US" w:eastAsia="zh-CN"/>
        </w:rPr>
        <w:t>三十六</w:t>
      </w:r>
      <w:r>
        <w:rPr>
          <w:rFonts w:hint="eastAsia" w:ascii="楷体" w:hAnsi="楷体" w:eastAsia="楷体" w:cs="楷体"/>
          <w:b/>
          <w:bCs/>
          <w:color w:val="auto"/>
          <w:lang w:eastAsia="zh-CN"/>
        </w:rPr>
        <w:t>）</w:t>
      </w:r>
      <w:r>
        <w:rPr>
          <w:rFonts w:hint="eastAsia" w:ascii="楷体" w:hAnsi="楷体" w:eastAsia="楷体" w:cs="楷体"/>
          <w:b/>
          <w:bCs/>
          <w:color w:val="auto"/>
        </w:rPr>
        <w:t>重大工程领域工程地球物理勘察服务</w:t>
      </w:r>
      <w:bookmarkEnd w:id="91"/>
      <w:bookmarkEnd w:id="92"/>
    </w:p>
    <w:p w14:paraId="20BD2D7C">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0A6087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重大工程，提供包括岩溶精细探测、地层结构探测、深部电性结构探测等服务，主要方法有：地震反射勘探、高密度电法勘探、大地电磁勘探、水上地震、水上磁法、水上声呐、地震CT、电磁波CT、探地雷达等。</w:t>
      </w:r>
    </w:p>
    <w:p w14:paraId="5D582534">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6E5936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开展探测工作，提交成果报告，提供技术咨询。</w:t>
      </w:r>
    </w:p>
    <w:p w14:paraId="0BFE22B7">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46F21598">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辽宁省主要地震构造精细探测与强震高危区判定。</w:t>
      </w:r>
    </w:p>
    <w:p w14:paraId="6CE2366A">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18304006927</w:t>
      </w:r>
    </w:p>
    <w:p w14:paraId="3009F523">
      <w:pPr>
        <w:pStyle w:val="3"/>
        <w:outlineLvl w:val="9"/>
        <w:rPr>
          <w:rFonts w:hint="eastAsia"/>
          <w:color w:val="auto"/>
        </w:rPr>
      </w:pPr>
    </w:p>
    <w:p w14:paraId="2AC295D0">
      <w:pPr>
        <w:pStyle w:val="2"/>
        <w:rPr>
          <w:rFonts w:hint="eastAsia" w:ascii="黑体" w:hAnsi="黑体" w:eastAsia="黑体" w:cs="黑体"/>
          <w:color w:val="auto"/>
          <w:highlight w:val="none"/>
        </w:rPr>
      </w:pPr>
      <w:bookmarkStart w:id="93" w:name="_Toc14457"/>
      <w:bookmarkStart w:id="94" w:name="_Toc21264"/>
      <w:r>
        <w:rPr>
          <w:rFonts w:hint="eastAsia" w:ascii="黑体" w:hAnsi="黑体" w:eastAsia="黑体" w:cs="黑体"/>
          <w:color w:val="auto"/>
          <w:highlight w:val="none"/>
        </w:rPr>
        <w:t>七、服务事项：地震灾害风险评估服务</w:t>
      </w:r>
      <w:bookmarkEnd w:id="93"/>
      <w:bookmarkEnd w:id="94"/>
    </w:p>
    <w:p w14:paraId="4810FED8">
      <w:pPr>
        <w:spacing w:line="570" w:lineRule="exact"/>
        <w:rPr>
          <w:rFonts w:ascii="方正小标宋简体" w:hAnsi="方正小标宋简体" w:eastAsia="方正小标宋简体" w:cs="方正小标宋简体"/>
          <w:color w:val="auto"/>
          <w:sz w:val="32"/>
          <w:szCs w:val="32"/>
        </w:rPr>
      </w:pPr>
    </w:p>
    <w:p w14:paraId="5ED67B8B">
      <w:pPr>
        <w:spacing w:line="570" w:lineRule="exact"/>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服务产品：</w:t>
      </w:r>
    </w:p>
    <w:p w14:paraId="3DE37F54">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95" w:name="_Toc8492"/>
      <w:bookmarkStart w:id="96" w:name="_Toc12953"/>
      <w:r>
        <w:rPr>
          <w:rFonts w:hint="eastAsia" w:ascii="楷体" w:hAnsi="楷体" w:eastAsia="楷体" w:cs="楷体"/>
          <w:b/>
          <w:bCs/>
          <w:color w:val="auto"/>
          <w:highlight w:val="none"/>
          <w:lang w:eastAsia="zh-CN"/>
        </w:rPr>
        <w:t>（</w:t>
      </w:r>
      <w:r>
        <w:rPr>
          <w:rFonts w:hint="eastAsia" w:ascii="楷体" w:hAnsi="楷体" w:eastAsia="楷体" w:cs="楷体"/>
          <w:b/>
          <w:bCs/>
          <w:color w:val="auto"/>
          <w:lang w:val="en-US" w:eastAsia="zh-CN"/>
        </w:rPr>
        <w:t>三十七</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地震灾害风险评估与区划服务</w:t>
      </w:r>
      <w:bookmarkEnd w:id="95"/>
      <w:bookmarkEnd w:id="96"/>
    </w:p>
    <w:p w14:paraId="68AA12DD">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1D8CBF4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测未来地震可能会对研究对象所造成的经济损失和人员伤亡情况。基于工程结构在地震作用下的经济损失、人员死亡等地震灾害风险评估结果，综合确定不同区域的地震灾害风险水平，确定地震灾害高风险区，并给出防治对策建议。</w:t>
      </w:r>
    </w:p>
    <w:p w14:paraId="40A2A64A">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5F1794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开展评价工作，提交成果报告，组织技术审查，获取审定文件，提供技术咨询。</w:t>
      </w:r>
    </w:p>
    <w:p w14:paraId="1CCC31DF">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服务对象</w:t>
      </w:r>
    </w:p>
    <w:p w14:paraId="7C824E1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省、市、县、开发区等大区域和重要工程结构设施等单体结构物。</w:t>
      </w:r>
    </w:p>
    <w:p w14:paraId="43C90496">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服务案例</w:t>
      </w:r>
    </w:p>
    <w:p w14:paraId="40A09F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辽宁省主要地震构造精细探测与强震高危区判定。</w:t>
      </w:r>
    </w:p>
    <w:p w14:paraId="03C2C06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辽宁沿海地区区域性地震区划。</w:t>
      </w:r>
    </w:p>
    <w:p w14:paraId="3CFFAC5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大连普湾新区地震小区划。</w:t>
      </w:r>
    </w:p>
    <w:p w14:paraId="40A15703">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 18304006927</w:t>
      </w:r>
    </w:p>
    <w:p w14:paraId="5131D9A9">
      <w:pPr>
        <w:spacing w:line="570" w:lineRule="exact"/>
        <w:ind w:firstLine="640" w:firstLineChars="200"/>
        <w:rPr>
          <w:rFonts w:ascii="仿宋_GB2312" w:hAnsi="仿宋_GB2312" w:eastAsia="仿宋_GB2312" w:cs="仿宋_GB2312"/>
          <w:color w:val="auto"/>
          <w:sz w:val="32"/>
          <w:szCs w:val="32"/>
        </w:rPr>
      </w:pPr>
    </w:p>
    <w:p w14:paraId="55AE5101">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97" w:name="_Toc23212"/>
      <w:bookmarkStart w:id="98" w:name="_Toc3762"/>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三十八</w:t>
      </w:r>
      <w:r>
        <w:rPr>
          <w:rFonts w:hint="eastAsia" w:ascii="楷体" w:hAnsi="楷体" w:eastAsia="楷体" w:cs="楷体"/>
          <w:b/>
          <w:bCs/>
          <w:color w:val="auto"/>
          <w:lang w:eastAsia="zh-CN"/>
        </w:rPr>
        <w:t>）</w:t>
      </w:r>
      <w:r>
        <w:rPr>
          <w:rFonts w:hint="eastAsia" w:ascii="楷体" w:hAnsi="楷体" w:eastAsia="楷体" w:cs="楷体"/>
          <w:b/>
          <w:bCs/>
          <w:color w:val="auto"/>
        </w:rPr>
        <w:t>地质灾害危险性评估服务</w:t>
      </w:r>
      <w:bookmarkEnd w:id="97"/>
      <w:bookmarkEnd w:id="98"/>
    </w:p>
    <w:p w14:paraId="48E2E96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5B2CB6E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项目立项和用地审批的依据主要包括：工程建设区和规划区的地质环境条件基本特征分析，对各种地质灾害的危险性进行现状评估、预测评估和综合评估；提出防治地质灾害的措施及建议，并做出建设场地适宜性评价结论。</w:t>
      </w:r>
    </w:p>
    <w:p w14:paraId="6A437EB9">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56CF64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开展评估工作，提交成果报告，组织技术审查，提供技术咨询。</w:t>
      </w:r>
    </w:p>
    <w:p w14:paraId="084337EB">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服务对象</w:t>
      </w:r>
    </w:p>
    <w:p w14:paraId="63C7C1D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各类工程建设及城市总体规划、村庄和集镇规划。</w:t>
      </w:r>
    </w:p>
    <w:p w14:paraId="0E26E44E">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服务案例</w:t>
      </w:r>
    </w:p>
    <w:p w14:paraId="793518AA">
      <w:pPr>
        <w:spacing w:line="57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沈抚新区浑河断裂带活动断层探测与地震危险性评价</w:t>
      </w:r>
      <w:r>
        <w:rPr>
          <w:rFonts w:hint="eastAsia" w:ascii="仿宋_GB2312" w:hAnsi="仿宋_GB2312" w:eastAsia="仿宋_GB2312" w:cs="仿宋_GB2312"/>
          <w:color w:val="auto"/>
          <w:sz w:val="32"/>
          <w:szCs w:val="32"/>
        </w:rPr>
        <w:t>。</w:t>
      </w:r>
    </w:p>
    <w:p w14:paraId="009230A8">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 18304006927</w:t>
      </w:r>
    </w:p>
    <w:p w14:paraId="66A5F920">
      <w:pPr>
        <w:spacing w:line="570" w:lineRule="exact"/>
        <w:ind w:firstLine="640" w:firstLineChars="200"/>
        <w:rPr>
          <w:rFonts w:ascii="仿宋_GB2312" w:hAnsi="仿宋_GB2312" w:eastAsia="仿宋_GB2312" w:cs="仿宋_GB2312"/>
          <w:color w:val="auto"/>
          <w:sz w:val="32"/>
          <w:szCs w:val="32"/>
        </w:rPr>
      </w:pPr>
    </w:p>
    <w:p w14:paraId="18CCAAF9">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99" w:name="_Toc2366"/>
      <w:bookmarkStart w:id="100" w:name="_Toc466"/>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三十九</w:t>
      </w:r>
      <w:r>
        <w:rPr>
          <w:rFonts w:hint="eastAsia" w:ascii="楷体" w:hAnsi="楷体" w:eastAsia="楷体" w:cs="楷体"/>
          <w:b/>
          <w:bCs/>
          <w:color w:val="auto"/>
          <w:lang w:eastAsia="zh-CN"/>
        </w:rPr>
        <w:t>）</w:t>
      </w:r>
      <w:r>
        <w:rPr>
          <w:rFonts w:hint="eastAsia" w:ascii="楷体" w:hAnsi="楷体" w:eastAsia="楷体" w:cs="楷体"/>
          <w:b/>
          <w:bCs/>
          <w:color w:val="auto"/>
        </w:rPr>
        <w:t>城市地震灾害损失预评估技术服务</w:t>
      </w:r>
      <w:bookmarkEnd w:id="99"/>
      <w:bookmarkEnd w:id="100"/>
    </w:p>
    <w:p w14:paraId="1A5A6BDE">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2E18D1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开展城市地震危险性分析和承灾体易损性分析，建立城市地震灾害损失评估模型，开展设定地震下城市地震灾害损失预评估，提出城市地震应急准备和震后应急处置建议，具体内容如下：</w:t>
      </w:r>
    </w:p>
    <w:p w14:paraId="14A6D04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基础资料收集整理；</w:t>
      </w:r>
    </w:p>
    <w:p w14:paraId="16A3F20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现场抽样调查；</w:t>
      </w:r>
    </w:p>
    <w:p w14:paraId="0A502A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典型地质灾害点调查及地质灾害评估；</w:t>
      </w:r>
    </w:p>
    <w:p w14:paraId="38A9B91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主要地震次生灾害评估；</w:t>
      </w:r>
    </w:p>
    <w:p w14:paraId="4858E1B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设定地震灾害损失预评估；</w:t>
      </w:r>
    </w:p>
    <w:p w14:paraId="4ED4BF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震后道路通达性评估；</w:t>
      </w:r>
    </w:p>
    <w:p w14:paraId="4F1898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应急能力评估；</w:t>
      </w:r>
    </w:p>
    <w:p w14:paraId="5C788D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应急准备对策建议和地震应急处置措施要点分析。</w:t>
      </w:r>
    </w:p>
    <w:p w14:paraId="3760A1CC">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175DEB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开展评估工作，提交成果报告，组织技术审查，提供技术咨询。</w:t>
      </w:r>
    </w:p>
    <w:p w14:paraId="527EA1DD">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7A85940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2015-2023年连续9年按照国家及省圈定的重点危险区范围完成地震灾害损失预评估任务。</w:t>
      </w:r>
    </w:p>
    <w:p w14:paraId="3C48491C">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val="en-US" w:eastAsia="zh-CN"/>
        </w:rPr>
        <w:t>张欣然  15204080250</w:t>
      </w:r>
    </w:p>
    <w:p w14:paraId="02EB4DE3">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lang w:eastAsia="zh-CN"/>
        </w:rPr>
      </w:pPr>
      <w:bookmarkStart w:id="101" w:name="_Toc17953"/>
    </w:p>
    <w:p w14:paraId="6B8D926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auto"/>
          <w:sz w:val="32"/>
          <w:szCs w:val="32"/>
          <w:lang w:val="en-US" w:eastAsia="zh-CN"/>
        </w:rPr>
      </w:pPr>
      <w:bookmarkStart w:id="102" w:name="_Toc8535"/>
      <w:bookmarkStart w:id="103" w:name="_Toc4262"/>
      <w:r>
        <w:rPr>
          <w:rFonts w:hint="eastAsia" w:ascii="楷体" w:hAnsi="楷体" w:eastAsia="楷体" w:cs="楷体"/>
          <w:b/>
          <w:bCs/>
          <w:color w:val="auto"/>
          <w:sz w:val="32"/>
          <w:szCs w:val="32"/>
          <w:lang w:val="en-US" w:eastAsia="zh-CN"/>
        </w:rPr>
        <w:t>（四十）灾害风险基础数据空间优化及更新服务</w:t>
      </w:r>
      <w:bookmarkEnd w:id="102"/>
      <w:bookmarkEnd w:id="103"/>
    </w:p>
    <w:p w14:paraId="4127DB1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1.服务内容</w:t>
      </w:r>
    </w:p>
    <w:p w14:paraId="035D7BC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利用高分影像、多光谱影像和夜光影像等多源遥感数据对人口，GDP和建筑物等地震灾害风险基础数据进行年尺度更新，对数据的空间分布和空间尺度进行优化，为地震灾害损失评估/预评估分析提供时效性更强、空间精度更高的基础</w:t>
      </w:r>
      <w:r>
        <w:rPr>
          <w:rFonts w:hint="eastAsia" w:ascii="仿宋_GB2312" w:hAnsi="仿宋_GB2312" w:eastAsia="仿宋_GB2312" w:cs="仿宋_GB2312"/>
          <w:b w:val="0"/>
          <w:bCs w:val="0"/>
          <w:color w:val="auto"/>
          <w:sz w:val="32"/>
          <w:szCs w:val="32"/>
          <w:lang w:val="en-US" w:eastAsia="zh-CN"/>
        </w:rPr>
        <w:t>数据</w:t>
      </w:r>
      <w:r>
        <w:rPr>
          <w:rFonts w:hint="eastAsia" w:ascii="仿宋_GB2312" w:hAnsi="仿宋_GB2312" w:eastAsia="仿宋_GB2312" w:cs="仿宋_GB2312"/>
          <w:b/>
          <w:bCs/>
          <w:color w:val="auto"/>
          <w:sz w:val="32"/>
          <w:szCs w:val="32"/>
          <w:lang w:val="en-US" w:eastAsia="zh-CN"/>
        </w:rPr>
        <w:t>。</w:t>
      </w:r>
    </w:p>
    <w:p w14:paraId="07E119E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2.服务方式</w:t>
      </w:r>
    </w:p>
    <w:p w14:paraId="6F0844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可提供数据处理加工服务、提供标准化的数据产品等技术服务。</w:t>
      </w:r>
    </w:p>
    <w:p w14:paraId="76537AC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联系人：张伟 18304007137</w:t>
      </w:r>
    </w:p>
    <w:p w14:paraId="0D9AF2D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04DFC8BC">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104" w:name="_Toc12355"/>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四十一</w:t>
      </w:r>
      <w:r>
        <w:rPr>
          <w:rFonts w:hint="eastAsia" w:ascii="楷体" w:hAnsi="楷体" w:eastAsia="楷体" w:cs="楷体"/>
          <w:b/>
          <w:bCs/>
          <w:color w:val="auto"/>
          <w:lang w:eastAsia="zh-CN"/>
        </w:rPr>
        <w:t>）</w:t>
      </w:r>
      <w:r>
        <w:rPr>
          <w:rFonts w:hint="eastAsia" w:ascii="楷体" w:hAnsi="楷体" w:eastAsia="楷体" w:cs="楷体"/>
          <w:b/>
          <w:bCs/>
          <w:color w:val="auto"/>
        </w:rPr>
        <w:t>重大工程地震监测、数据分析与风险评估服务</w:t>
      </w:r>
      <w:bookmarkEnd w:id="101"/>
      <w:bookmarkEnd w:id="104"/>
    </w:p>
    <w:p w14:paraId="55B71DB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53D2E5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采用地震、重力、形变等多种监测手段，综合分析人类工程活动对地震地质环境的影响，动态评估地震风险和危害，为重大工程地震安全提供对策。</w:t>
      </w:r>
    </w:p>
    <w:p w14:paraId="02C45DB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水库地震智能监测及数据处理分析</w:t>
      </w:r>
      <w:r>
        <w:rPr>
          <w:rFonts w:hint="eastAsia" w:ascii="仿宋_GB2312" w:hAnsi="仿宋_GB2312" w:eastAsia="仿宋_GB2312" w:cs="仿宋_GB2312"/>
          <w:color w:val="auto"/>
          <w:sz w:val="32"/>
          <w:szCs w:val="32"/>
          <w:lang w:eastAsia="zh-CN"/>
        </w:rPr>
        <w:t>。</w:t>
      </w:r>
    </w:p>
    <w:p w14:paraId="47C7626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水库地震危险性动态分析及应力场演化分析</w:t>
      </w:r>
      <w:r>
        <w:rPr>
          <w:rFonts w:hint="eastAsia" w:ascii="仿宋_GB2312" w:hAnsi="仿宋_GB2312" w:eastAsia="仿宋_GB2312" w:cs="仿宋_GB2312"/>
          <w:color w:val="auto"/>
          <w:sz w:val="32"/>
          <w:szCs w:val="32"/>
          <w:lang w:eastAsia="zh-CN"/>
        </w:rPr>
        <w:t>。</w:t>
      </w:r>
    </w:p>
    <w:p w14:paraId="6ED1C2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水库地震风险评估及应急预案编制等科技服务</w:t>
      </w:r>
      <w:r>
        <w:rPr>
          <w:rFonts w:hint="eastAsia" w:ascii="仿宋_GB2312" w:hAnsi="仿宋_GB2312" w:eastAsia="仿宋_GB2312" w:cs="仿宋_GB2312"/>
          <w:color w:val="auto"/>
          <w:sz w:val="32"/>
          <w:szCs w:val="32"/>
          <w:lang w:eastAsia="zh-CN"/>
        </w:rPr>
        <w:t>。</w:t>
      </w:r>
    </w:p>
    <w:p w14:paraId="345473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页岩气压裂开采诱发地震智能监测及数据处理分析</w:t>
      </w:r>
      <w:r>
        <w:rPr>
          <w:rFonts w:hint="eastAsia" w:ascii="仿宋_GB2312" w:hAnsi="仿宋_GB2312" w:eastAsia="仿宋_GB2312" w:cs="仿宋_GB2312"/>
          <w:color w:val="auto"/>
          <w:sz w:val="32"/>
          <w:szCs w:val="32"/>
          <w:lang w:eastAsia="zh-CN"/>
        </w:rPr>
        <w:t>。</w:t>
      </w:r>
    </w:p>
    <w:p w14:paraId="24EB94F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页岩气压裂开采诱发地震危险性动态分析及应力场演化分析</w:t>
      </w:r>
      <w:r>
        <w:rPr>
          <w:rFonts w:hint="eastAsia" w:ascii="仿宋_GB2312" w:hAnsi="仿宋_GB2312" w:eastAsia="仿宋_GB2312" w:cs="仿宋_GB2312"/>
          <w:color w:val="auto"/>
          <w:sz w:val="32"/>
          <w:szCs w:val="32"/>
          <w:lang w:eastAsia="zh-CN"/>
        </w:rPr>
        <w:t>。</w:t>
      </w:r>
    </w:p>
    <w:p w14:paraId="03922C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页岩气压裂开采诱发地震风险评估及应急预案编制等科技服务</w:t>
      </w:r>
      <w:r>
        <w:rPr>
          <w:rFonts w:hint="eastAsia" w:ascii="仿宋_GB2312" w:hAnsi="仿宋_GB2312" w:eastAsia="仿宋_GB2312" w:cs="仿宋_GB2312"/>
          <w:color w:val="auto"/>
          <w:sz w:val="32"/>
          <w:szCs w:val="32"/>
          <w:lang w:eastAsia="zh-CN"/>
        </w:rPr>
        <w:t>。</w:t>
      </w:r>
    </w:p>
    <w:p w14:paraId="0ADF0A0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矿山地震智能监测及数据处理分析。</w:t>
      </w:r>
    </w:p>
    <w:p w14:paraId="676F5CA5">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1D98EF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可提供诱发地震监测台网的建设方案设计、监测数据处理分析、地震风险评估、应急预案编制等技术服务。</w:t>
      </w:r>
    </w:p>
    <w:p w14:paraId="467681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可根据用户需求，提供相应的方案和成果分析报告等。</w:t>
      </w:r>
    </w:p>
    <w:p w14:paraId="69798078">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7E4B3FB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大强煤矿地震监测能力提升。</w:t>
      </w:r>
    </w:p>
    <w:p w14:paraId="0ED9B986">
      <w:pPr>
        <w:ind w:firstLine="640" w:firstLineChars="200"/>
        <w:rPr>
          <w:rFonts w:hint="eastAsia"/>
          <w:color w:val="auto"/>
        </w:rPr>
      </w:pPr>
      <w:r>
        <w:rPr>
          <w:rFonts w:hint="eastAsia" w:ascii="楷体" w:hAnsi="楷体" w:eastAsia="楷体" w:cs="楷体"/>
          <w:color w:val="auto"/>
          <w:sz w:val="32"/>
          <w:szCs w:val="32"/>
        </w:rPr>
        <w:t>联系人：贾晓东 18304006927</w:t>
      </w:r>
    </w:p>
    <w:p w14:paraId="123BE441">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lang w:eastAsia="zh-CN"/>
        </w:rPr>
      </w:pPr>
      <w:bookmarkStart w:id="105" w:name="_Toc28132"/>
    </w:p>
    <w:p w14:paraId="098F6758">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lang w:eastAsia="zh-CN"/>
        </w:rPr>
      </w:pPr>
      <w:bookmarkStart w:id="106" w:name="_Toc28067"/>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lang w:val="en-US" w:eastAsia="zh-CN"/>
        </w:rPr>
        <w:t>四十二</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安全农居技术服务</w:t>
      </w:r>
      <w:bookmarkEnd w:id="105"/>
      <w:bookmarkEnd w:id="106"/>
    </w:p>
    <w:p w14:paraId="6F16844D">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服务内容</w:t>
      </w:r>
    </w:p>
    <w:p w14:paraId="6416FB44">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为农村民居建设和改造提供技术咨询和指导服务指导建设具备抵御地震等灾害能力的农村新民居包括：</w:t>
      </w:r>
    </w:p>
    <w:p w14:paraId="5786B079">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合理选址，避开地震地质灾害隐患区；</w:t>
      </w:r>
    </w:p>
    <w:p w14:paraId="6E940869">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开展建设场地勘察服务；</w:t>
      </w:r>
    </w:p>
    <w:p w14:paraId="6E892D54">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优化建筑整体规划布局，提供民居抗震设计图集和施工技术指南；</w:t>
      </w:r>
    </w:p>
    <w:p w14:paraId="3BD71D39">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为民居建设和改造提供全方位技术咨询和指导。</w:t>
      </w:r>
    </w:p>
    <w:p w14:paraId="5EB6A286">
      <w:pPr>
        <w:pStyle w:val="4"/>
        <w:keepNext w:val="0"/>
        <w:keepLines w:val="0"/>
        <w:pageBreakBefore w:val="0"/>
        <w:widowControl w:val="0"/>
        <w:kinsoku/>
        <w:wordWrap/>
        <w:overflowPunct/>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服务方式</w:t>
      </w:r>
    </w:p>
    <w:p w14:paraId="571062DC">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可提供选址意见咨询、现场场地勘察、抗震设计图集、施工技术指导等形式的服务。</w:t>
      </w:r>
    </w:p>
    <w:p w14:paraId="797C38E3">
      <w:pPr>
        <w:topLinePunct/>
        <w:spacing w:line="530" w:lineRule="exact"/>
        <w:ind w:firstLine="640" w:firstLineChars="200"/>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rPr>
        <w:t>联系人：</w:t>
      </w:r>
      <w:r>
        <w:rPr>
          <w:rFonts w:hint="eastAsia" w:ascii="楷体" w:hAnsi="楷体" w:eastAsia="楷体" w:cs="楷体"/>
          <w:color w:val="auto"/>
          <w:sz w:val="32"/>
          <w:szCs w:val="32"/>
          <w:highlight w:val="none"/>
          <w:lang w:eastAsia="zh-CN"/>
        </w:rPr>
        <w:t>臧石磊</w:t>
      </w:r>
      <w:r>
        <w:rPr>
          <w:rFonts w:hint="eastAsia" w:ascii="楷体" w:hAnsi="楷体" w:eastAsia="楷体" w:cs="楷体"/>
          <w:color w:val="auto"/>
          <w:sz w:val="32"/>
          <w:szCs w:val="32"/>
          <w:highlight w:val="none"/>
          <w:lang w:val="en-US" w:eastAsia="zh-CN"/>
        </w:rPr>
        <w:t xml:space="preserve">  13842064666</w:t>
      </w:r>
    </w:p>
    <w:p w14:paraId="3926D49E">
      <w:pPr>
        <w:pStyle w:val="3"/>
        <w:ind w:left="0" w:leftChars="0" w:firstLine="0" w:firstLineChars="0"/>
        <w:outlineLvl w:val="9"/>
        <w:rPr>
          <w:rFonts w:hint="eastAsia"/>
          <w:color w:val="auto"/>
          <w:highlight w:val="none"/>
        </w:rPr>
      </w:pPr>
      <w:bookmarkStart w:id="107" w:name="_Toc29367"/>
    </w:p>
    <w:p w14:paraId="04BDAD74">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108" w:name="_Toc31461"/>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四十三</w:t>
      </w:r>
      <w:r>
        <w:rPr>
          <w:rFonts w:hint="eastAsia" w:ascii="楷体" w:hAnsi="楷体" w:eastAsia="楷体" w:cs="楷体"/>
          <w:b/>
          <w:bCs/>
          <w:color w:val="auto"/>
          <w:lang w:eastAsia="zh-CN"/>
        </w:rPr>
        <w:t>）</w:t>
      </w:r>
      <w:r>
        <w:rPr>
          <w:rFonts w:hint="eastAsia" w:ascii="楷体" w:hAnsi="楷体" w:eastAsia="楷体" w:cs="楷体"/>
          <w:b/>
          <w:bCs/>
          <w:color w:val="auto"/>
        </w:rPr>
        <w:t>市县及县级以上城镇地震灾害损失预评估技术服务</w:t>
      </w:r>
      <w:bookmarkEnd w:id="107"/>
      <w:bookmarkEnd w:id="108"/>
    </w:p>
    <w:p w14:paraId="15ED76F3">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376A86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市县及县级以上城镇地震危险性分析和承灾体易损性分析，建立城市地需灾害损失评估模型，开展设定地震下城市地震灾害损失预评估，提出城市地震应急准备和震后应急处置建议，具体内容如下：资料收集理；现场抽样调查；典型地质灾害点调查及地质灾害评估；主要地震次生灾害评估；设定地震灾害损失预评估；应急能力评估；应急准备对策建议和地震应急处置措施要点分析。</w:t>
      </w:r>
    </w:p>
    <w:p w14:paraId="67C0B96F">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231858D8">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开展评估工作，提交成果报告，组织技术审查，提供技术咨询。</w:t>
      </w:r>
    </w:p>
    <w:p w14:paraId="751F4B31">
      <w:pPr>
        <w:ind w:firstLine="640" w:firstLineChars="200"/>
        <w:rPr>
          <w:rFonts w:hint="default" w:ascii="仿宋_GB2312" w:hAnsi="仿宋_GB2312" w:eastAsia="楷体" w:cs="仿宋_GB2312"/>
          <w:color w:val="auto"/>
          <w:sz w:val="32"/>
          <w:szCs w:val="32"/>
          <w:lang w:val="en-US" w:eastAsia="zh-CN"/>
        </w:rPr>
      </w:pPr>
      <w:r>
        <w:rPr>
          <w:rFonts w:hint="eastAsia" w:ascii="楷体" w:hAnsi="楷体" w:eastAsia="楷体" w:cs="楷体"/>
          <w:color w:val="auto"/>
          <w:sz w:val="32"/>
          <w:szCs w:val="32"/>
        </w:rPr>
        <w:t>联系人：</w:t>
      </w:r>
      <w:r>
        <w:rPr>
          <w:rFonts w:hint="eastAsia" w:ascii="楷体" w:hAnsi="楷体" w:eastAsia="楷体" w:cs="楷体"/>
          <w:color w:val="auto"/>
          <w:sz w:val="32"/>
          <w:szCs w:val="32"/>
          <w:lang w:val="en-US" w:eastAsia="zh-CN"/>
        </w:rPr>
        <w:t>张欣然  15204080250</w:t>
      </w:r>
    </w:p>
    <w:p w14:paraId="12555B96">
      <w:pPr>
        <w:pStyle w:val="3"/>
        <w:ind w:left="0" w:leftChars="0" w:firstLine="0" w:firstLineChars="0"/>
        <w:outlineLvl w:val="9"/>
        <w:rPr>
          <w:rFonts w:hint="eastAsia"/>
          <w:color w:val="auto"/>
          <w:highlight w:val="yellow"/>
        </w:rPr>
      </w:pPr>
    </w:p>
    <w:p w14:paraId="3E1985B6">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109" w:name="_Toc11499"/>
      <w:bookmarkStart w:id="110" w:name="_Toc12279"/>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lang w:val="en-US" w:eastAsia="zh-CN"/>
        </w:rPr>
        <w:t>四十四</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尾矿库安全监测技术服务</w:t>
      </w:r>
      <w:bookmarkEnd w:id="109"/>
      <w:bookmarkEnd w:id="110"/>
    </w:p>
    <w:p w14:paraId="68F55821">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1482485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尾矿库安全监测平台。</w:t>
      </w:r>
    </w:p>
    <w:p w14:paraId="53335E4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尾矿库安全评估报告。</w:t>
      </w:r>
    </w:p>
    <w:p w14:paraId="48B8CE6D">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09D109C8">
      <w:pPr>
        <w:topLinePunct/>
        <w:spacing w:line="57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对尾矿库开展地下介质监测、地震动动态跟踪监测，实施监测尾矿库安全</w:t>
      </w:r>
    </w:p>
    <w:p w14:paraId="3D663249">
      <w:pPr>
        <w:topLinePunct/>
        <w:spacing w:line="53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联系人：王亮 18304007037</w:t>
      </w:r>
    </w:p>
    <w:p w14:paraId="2E7EBC9A">
      <w:pPr>
        <w:pStyle w:val="3"/>
        <w:ind w:left="0" w:leftChars="0" w:firstLine="0" w:firstLineChars="0"/>
        <w:outlineLvl w:val="9"/>
        <w:rPr>
          <w:rFonts w:hint="eastAsia"/>
          <w:color w:val="auto"/>
          <w:highlight w:val="none"/>
        </w:rPr>
      </w:pPr>
      <w:bookmarkStart w:id="111" w:name="_Toc10190"/>
    </w:p>
    <w:p w14:paraId="6F0BB6E0">
      <w:pPr>
        <w:pStyle w:val="3"/>
        <w:keepNext w:val="0"/>
        <w:keepLines w:val="0"/>
        <w:pageBreakBefore w:val="0"/>
        <w:widowControl w:val="0"/>
        <w:kinsoku/>
        <w:wordWrap/>
        <w:overflowPunct/>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112" w:name="_Toc19368"/>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lang w:val="en-US" w:eastAsia="zh-CN"/>
        </w:rPr>
        <w:t>四十五</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地震风险概率预测服务</w:t>
      </w:r>
      <w:bookmarkEnd w:id="111"/>
      <w:bookmarkEnd w:id="112"/>
    </w:p>
    <w:p w14:paraId="5F2C235B">
      <w:pPr>
        <w:keepNext w:val="0"/>
        <w:keepLines w:val="0"/>
        <w:pageBreakBefore w:val="0"/>
        <w:widowControl w:val="0"/>
        <w:kinsoku/>
        <w:wordWrap/>
        <w:overflowPunct/>
        <w:topLinePunct/>
        <w:autoSpaceDE/>
        <w:autoSpaceDN/>
        <w:bidi w:val="0"/>
        <w:adjustRightInd/>
        <w:snapToGrid/>
        <w:spacing w:line="57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服务内容</w:t>
      </w:r>
    </w:p>
    <w:p w14:paraId="48FC390D">
      <w:pPr>
        <w:keepNext w:val="0"/>
        <w:keepLines w:val="0"/>
        <w:pageBreakBefore w:val="0"/>
        <w:widowControl w:val="0"/>
        <w:kinsoku/>
        <w:wordWrap/>
        <w:overflowPunct/>
        <w:topLine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建立和优化地震风险概率预测模型，利用机器学习或统计方法对地震发生的可能性和影响范围进行估计。</w:t>
      </w:r>
    </w:p>
    <w:p w14:paraId="1D09D0C8">
      <w:pPr>
        <w:keepNext w:val="0"/>
        <w:keepLines w:val="0"/>
        <w:pageBreakBefore w:val="0"/>
        <w:widowControl w:val="0"/>
        <w:kinsoku/>
        <w:wordWrap/>
        <w:overflowPunct/>
        <w:topLinePunct/>
        <w:autoSpaceDE/>
        <w:autoSpaceDN/>
        <w:bidi w:val="0"/>
        <w:adjustRightInd/>
        <w:snapToGrid/>
        <w:spacing w:line="57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服务方式</w:t>
      </w:r>
    </w:p>
    <w:p w14:paraId="535AC4F1">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可提供一套地震风险概率预测模型，包含模型的设计、参数、算法、代码等。</w:t>
      </w:r>
    </w:p>
    <w:p w14:paraId="16771A37">
      <w:pPr>
        <w:keepNext w:val="0"/>
        <w:keepLines w:val="0"/>
        <w:pageBreakBefore w:val="0"/>
        <w:widowControl w:val="0"/>
        <w:kinsoku/>
        <w:wordWrap/>
        <w:overflowPunct/>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可提供一份地震风险评估报告，包含各个辽宁省各区域的地震风险等级、影响因素、应对措施等。</w:t>
      </w:r>
    </w:p>
    <w:p w14:paraId="5D92EF27">
      <w:pPr>
        <w:topLinePunct/>
        <w:spacing w:line="530" w:lineRule="exact"/>
        <w:ind w:firstLine="640" w:firstLineChars="200"/>
        <w:rPr>
          <w:rFonts w:ascii="黑体" w:hAnsi="黑体" w:eastAsia="黑体" w:cs="黑体"/>
          <w:color w:val="auto"/>
          <w:sz w:val="32"/>
          <w:szCs w:val="32"/>
        </w:rPr>
      </w:pPr>
      <w:r>
        <w:rPr>
          <w:rFonts w:hint="eastAsia" w:ascii="楷体" w:hAnsi="楷体" w:eastAsia="楷体" w:cs="楷体"/>
          <w:color w:val="auto"/>
          <w:sz w:val="32"/>
          <w:szCs w:val="32"/>
        </w:rPr>
        <w:t>联系人：孙庆山 18730623311</w:t>
      </w:r>
    </w:p>
    <w:p w14:paraId="30110BF0">
      <w:pPr>
        <w:pStyle w:val="3"/>
        <w:outlineLvl w:val="9"/>
        <w:rPr>
          <w:rFonts w:hint="eastAsia"/>
          <w:color w:val="auto"/>
        </w:rPr>
      </w:pPr>
    </w:p>
    <w:p w14:paraId="6869C1A4">
      <w:pPr>
        <w:pStyle w:val="2"/>
        <w:rPr>
          <w:rFonts w:hint="eastAsia" w:ascii="黑体" w:hAnsi="黑体" w:eastAsia="黑体" w:cs="黑体"/>
          <w:color w:val="auto"/>
        </w:rPr>
      </w:pPr>
      <w:bookmarkStart w:id="113" w:name="_Toc19059"/>
      <w:bookmarkStart w:id="114" w:name="_Toc9823"/>
      <w:r>
        <w:rPr>
          <w:rFonts w:hint="eastAsia" w:ascii="黑体" w:hAnsi="黑体" w:eastAsia="黑体" w:cs="黑体"/>
          <w:color w:val="auto"/>
        </w:rPr>
        <w:t>八、服务事项：遥感与信息服务</w:t>
      </w:r>
      <w:bookmarkEnd w:id="113"/>
      <w:bookmarkEnd w:id="114"/>
    </w:p>
    <w:p w14:paraId="15C7C4A9">
      <w:pPr>
        <w:spacing w:line="570" w:lineRule="exact"/>
        <w:rPr>
          <w:rFonts w:ascii="仿宋_GB2312" w:hAnsi="仿宋_GB2312" w:eastAsia="仿宋_GB2312" w:cs="仿宋_GB2312"/>
          <w:color w:val="auto"/>
          <w:sz w:val="32"/>
          <w:szCs w:val="32"/>
        </w:rPr>
      </w:pPr>
    </w:p>
    <w:p w14:paraId="48960299">
      <w:pPr>
        <w:spacing w:line="570" w:lineRule="exact"/>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服务产品：</w:t>
      </w:r>
    </w:p>
    <w:p w14:paraId="2061B091">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115" w:name="_Toc19230"/>
      <w:bookmarkStart w:id="116" w:name="_Toc4285"/>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四十六</w:t>
      </w:r>
      <w:r>
        <w:rPr>
          <w:rFonts w:hint="eastAsia" w:ascii="楷体" w:hAnsi="楷体" w:eastAsia="楷体" w:cs="楷体"/>
          <w:b/>
          <w:bCs/>
          <w:color w:val="auto"/>
          <w:lang w:eastAsia="zh-CN"/>
        </w:rPr>
        <w:t>）</w:t>
      </w:r>
      <w:r>
        <w:rPr>
          <w:rFonts w:hint="eastAsia" w:ascii="楷体" w:hAnsi="楷体" w:eastAsia="楷体" w:cs="楷体"/>
          <w:b/>
          <w:bCs/>
          <w:color w:val="auto"/>
        </w:rPr>
        <w:t>遥感减灾数据服务</w:t>
      </w:r>
      <w:bookmarkEnd w:id="115"/>
      <w:bookmarkEnd w:id="116"/>
    </w:p>
    <w:p w14:paraId="3D7E7AF3">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0E8741C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面向地震、地质、洪涝、森林草原火灾等自然灾害应急与监测，资源勘探、重大工程等需求，开展如下遥感减灾数据服务：</w:t>
      </w:r>
    </w:p>
    <w:p w14:paraId="11F9E8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制作区域不同分辨率（米级、亚米级、厘米级）光学本底影像；</w:t>
      </w:r>
    </w:p>
    <w:p w14:paraId="676D9D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制作区域不同分辨率（米级、亚米级、厘米级）数字地形模型；</w:t>
      </w:r>
    </w:p>
    <w:p w14:paraId="6E65139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制作区域高分辨率形变一张图；</w:t>
      </w:r>
    </w:p>
    <w:p w14:paraId="52FCB94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制作区域水系冰川、地形地貌因子、土地利用、土壤类型等专题图册；</w:t>
      </w:r>
    </w:p>
    <w:p w14:paraId="7C015C5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识别、标注灾害高风险区房屋、道路、森林植被、应急场所等地物；</w:t>
      </w:r>
    </w:p>
    <w:p w14:paraId="32F40C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灾害高风险区基础遥感数据库构建方案编制；</w:t>
      </w:r>
    </w:p>
    <w:p w14:paraId="134EA4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灾害高风险区基础遥感数据应用方案编制。</w:t>
      </w:r>
    </w:p>
    <w:p w14:paraId="138F3B28">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65180B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提供技术方案设计与编制、数据的采集、预处理与专题分析、调查报告编写、灾害场景模拟、灾害场景三维再现、灾害损失评估等服务。</w:t>
      </w:r>
    </w:p>
    <w:p w14:paraId="7F908161">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5F1F5C17">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辽宁省基于遥感影像和经验估计的区域房屋抗震能力初判工作。</w:t>
      </w:r>
    </w:p>
    <w:p w14:paraId="44B10A31">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 18304006927</w:t>
      </w:r>
    </w:p>
    <w:p w14:paraId="5FB59AD7">
      <w:pPr>
        <w:pStyle w:val="3"/>
        <w:outlineLvl w:val="9"/>
        <w:rPr>
          <w:rFonts w:hint="eastAsia"/>
          <w:color w:val="auto"/>
        </w:rPr>
      </w:pPr>
    </w:p>
    <w:p w14:paraId="35FB87C4">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lang w:eastAsia="zh-CN"/>
        </w:rPr>
      </w:pPr>
      <w:bookmarkStart w:id="117" w:name="_Toc17276"/>
      <w:bookmarkStart w:id="118" w:name="_Toc15049"/>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四十七</w:t>
      </w:r>
      <w:r>
        <w:rPr>
          <w:rFonts w:hint="eastAsia" w:ascii="楷体" w:hAnsi="楷体" w:eastAsia="楷体" w:cs="楷体"/>
          <w:b/>
          <w:bCs/>
          <w:color w:val="auto"/>
          <w:lang w:eastAsia="zh-CN"/>
        </w:rPr>
        <w:t>）</w:t>
      </w:r>
      <w:r>
        <w:rPr>
          <w:rFonts w:hint="eastAsia" w:ascii="楷体" w:hAnsi="楷体" w:eastAsia="楷体" w:cs="楷体"/>
          <w:b/>
          <w:bCs/>
          <w:color w:val="auto"/>
        </w:rPr>
        <w:t>遥感地震减灾服务</w:t>
      </w:r>
      <w:bookmarkEnd w:id="117"/>
      <w:bookmarkEnd w:id="118"/>
    </w:p>
    <w:p w14:paraId="600E8069">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296AEE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利用各种遥感资源面向地震灾害监测、应急、灾损评估与科学研究等需求，开展如下遥感减灾服务：</w:t>
      </w:r>
    </w:p>
    <w:p w14:paraId="72EF886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制作地震高风险区历史地震、活动构造等专题图册；</w:t>
      </w:r>
    </w:p>
    <w:p w14:paraId="647E4B3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地震地表破裂带及次生灾害分布信息快速识别、标注与发布；</w:t>
      </w:r>
    </w:p>
    <w:p w14:paraId="58E334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地震同震形变场（InSAR、光学）及特征因子快速提取；</w:t>
      </w:r>
    </w:p>
    <w:p w14:paraId="00331E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地震重灾区房屋、道路等典型承灾体损失快速评估与标注；地震高风险区基础遥感数据建库及应用方案编制。</w:t>
      </w:r>
    </w:p>
    <w:p w14:paraId="085F89F5">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7786CBA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提供技术方案设计与编制、数据的采集、处理与分析、调查报告编写、地震灾害模拟、地震灾害三维场景、地震灾害损失评估等服务。</w:t>
      </w:r>
    </w:p>
    <w:p w14:paraId="7386F5C8">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65B56080">
      <w:pPr>
        <w:spacing w:line="57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辽宁省基于遥感影像和经验估计的区域房屋抗震能力初判工作</w:t>
      </w:r>
      <w:r>
        <w:rPr>
          <w:rFonts w:hint="eastAsia" w:ascii="仿宋_GB2312" w:hAnsi="仿宋_GB2312" w:eastAsia="仿宋_GB2312" w:cs="仿宋_GB2312"/>
          <w:color w:val="auto"/>
          <w:sz w:val="32"/>
          <w:szCs w:val="32"/>
        </w:rPr>
        <w:t>。</w:t>
      </w:r>
    </w:p>
    <w:p w14:paraId="7033D71A">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 18304006927</w:t>
      </w:r>
    </w:p>
    <w:p w14:paraId="343321B9">
      <w:pPr>
        <w:pStyle w:val="3"/>
        <w:ind w:left="0" w:leftChars="0" w:firstLine="0" w:firstLineChars="0"/>
        <w:outlineLvl w:val="9"/>
        <w:rPr>
          <w:rFonts w:hint="eastAsia"/>
          <w:color w:val="auto"/>
        </w:rPr>
      </w:pPr>
    </w:p>
    <w:p w14:paraId="0936FC6B">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119" w:name="_Toc3774"/>
      <w:bookmarkStart w:id="120" w:name="_Toc14102"/>
      <w:r>
        <w:rPr>
          <w:rFonts w:hint="eastAsia" w:ascii="楷体" w:hAnsi="楷体" w:eastAsia="楷体" w:cs="楷体"/>
          <w:b/>
          <w:bCs/>
          <w:color w:val="auto"/>
          <w:lang w:eastAsia="zh-CN"/>
        </w:rPr>
        <w:t>（</w:t>
      </w:r>
      <w:r>
        <w:rPr>
          <w:rFonts w:hint="eastAsia" w:ascii="楷体" w:hAnsi="楷体" w:eastAsia="楷体" w:cs="楷体"/>
          <w:b/>
          <w:bCs/>
          <w:color w:val="auto"/>
          <w:sz w:val="32"/>
          <w:szCs w:val="32"/>
          <w:highlight w:val="none"/>
          <w:lang w:val="en-US" w:eastAsia="zh-CN"/>
        </w:rPr>
        <w:t>四十八</w:t>
      </w:r>
      <w:r>
        <w:rPr>
          <w:rFonts w:hint="eastAsia" w:ascii="楷体" w:hAnsi="楷体" w:eastAsia="楷体" w:cs="楷体"/>
          <w:b/>
          <w:bCs/>
          <w:color w:val="auto"/>
          <w:lang w:eastAsia="zh-CN"/>
        </w:rPr>
        <w:t>）</w:t>
      </w:r>
      <w:r>
        <w:rPr>
          <w:rFonts w:hint="eastAsia" w:ascii="楷体" w:hAnsi="楷体" w:eastAsia="楷体" w:cs="楷体"/>
          <w:b/>
          <w:bCs/>
          <w:color w:val="auto"/>
        </w:rPr>
        <w:t>灾害遥感信息识别与提取技术服务</w:t>
      </w:r>
      <w:bookmarkEnd w:id="119"/>
      <w:bookmarkEnd w:id="120"/>
    </w:p>
    <w:p w14:paraId="3307B4A3">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72CA85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针对地震灾害卫星遥感和无人机遥感影像开展地震灾害遥感信息，识别与提取技术服务，具体内容如下：</w:t>
      </w:r>
    </w:p>
    <w:p w14:paraId="14168C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地震灾情信息（倒塌房屋、滑坡、泥石流、阻塞道路等）识别；</w:t>
      </w:r>
    </w:p>
    <w:p w14:paraId="05124FB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地震应急无人机视频流实时目标自动识别；</w:t>
      </w:r>
    </w:p>
    <w:p w14:paraId="3042F5B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地震灾害承灾体调查（包括房屋建筑、滑坡体、重大工程和生命线工程等）。</w:t>
      </w:r>
    </w:p>
    <w:p w14:paraId="601FBFC4">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61D59E4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可提供数据处理加工服务、提供标准化的数据产品等技术服务。</w:t>
      </w:r>
    </w:p>
    <w:p w14:paraId="5F935E1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服务案例</w:t>
      </w:r>
    </w:p>
    <w:p w14:paraId="6ADB2032">
      <w:pPr>
        <w:spacing w:line="57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葫芦岛地区地震地质调查技术服务</w:t>
      </w:r>
      <w:r>
        <w:rPr>
          <w:rFonts w:hint="eastAsia" w:ascii="仿宋_GB2312" w:hAnsi="仿宋_GB2312" w:eastAsia="仿宋_GB2312" w:cs="仿宋_GB2312"/>
          <w:color w:val="auto"/>
          <w:sz w:val="32"/>
          <w:szCs w:val="32"/>
        </w:rPr>
        <w:t>。</w:t>
      </w:r>
    </w:p>
    <w:p w14:paraId="1BAF4F64">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联系人：贾晓东 18304006927</w:t>
      </w:r>
    </w:p>
    <w:p w14:paraId="5797387E">
      <w:pPr>
        <w:spacing w:line="570" w:lineRule="exact"/>
        <w:rPr>
          <w:rFonts w:ascii="仿宋_GB2312" w:hAnsi="仿宋_GB2312" w:eastAsia="仿宋_GB2312" w:cs="仿宋_GB2312"/>
          <w:color w:val="auto"/>
          <w:sz w:val="32"/>
          <w:szCs w:val="32"/>
        </w:rPr>
      </w:pPr>
    </w:p>
    <w:p w14:paraId="59987C8B">
      <w:pPr>
        <w:spacing w:line="570" w:lineRule="exact"/>
        <w:rPr>
          <w:rFonts w:ascii="仿宋_GB2312" w:hAnsi="仿宋_GB2312" w:eastAsia="仿宋_GB2312" w:cs="仿宋_GB2312"/>
          <w:color w:val="auto"/>
          <w:sz w:val="32"/>
          <w:szCs w:val="32"/>
        </w:rPr>
      </w:pPr>
    </w:p>
    <w:p w14:paraId="4A6CC76A">
      <w:pPr>
        <w:spacing w:line="570" w:lineRule="exact"/>
        <w:outlineLvl w:val="0"/>
        <w:rPr>
          <w:rFonts w:ascii="方正小标宋简体" w:hAnsi="方正小标宋简体" w:eastAsia="方正小标宋简体" w:cs="方正小标宋简体"/>
          <w:i/>
          <w:iCs/>
          <w:color w:val="auto"/>
          <w:sz w:val="32"/>
          <w:szCs w:val="32"/>
          <w:highlight w:val="none"/>
          <w:u w:val="single"/>
        </w:rPr>
      </w:pPr>
      <w:bookmarkStart w:id="121" w:name="_Toc16206"/>
      <w:bookmarkStart w:id="122" w:name="_Toc5975"/>
      <w:r>
        <w:rPr>
          <w:rFonts w:hint="eastAsia" w:ascii="方正小标宋简体" w:hAnsi="方正小标宋简体" w:eastAsia="方正小标宋简体" w:cs="方正小标宋简体"/>
          <w:i/>
          <w:iCs/>
          <w:color w:val="auto"/>
          <w:sz w:val="32"/>
          <w:szCs w:val="32"/>
          <w:highlight w:val="none"/>
          <w:u w:val="single"/>
          <w:lang w:val="en-US" w:eastAsia="zh-CN"/>
        </w:rPr>
        <w:t>九、</w:t>
      </w:r>
      <w:r>
        <w:rPr>
          <w:rFonts w:hint="eastAsia" w:ascii="方正小标宋简体" w:hAnsi="方正小标宋简体" w:eastAsia="方正小标宋简体" w:cs="方正小标宋简体"/>
          <w:i/>
          <w:iCs/>
          <w:color w:val="auto"/>
          <w:sz w:val="32"/>
          <w:szCs w:val="32"/>
          <w:highlight w:val="none"/>
          <w:u w:val="single"/>
        </w:rPr>
        <w:t>服务事项：工程地震服务</w:t>
      </w:r>
      <w:bookmarkEnd w:id="121"/>
      <w:bookmarkEnd w:id="122"/>
    </w:p>
    <w:p w14:paraId="2F966AF3">
      <w:pPr>
        <w:spacing w:line="570" w:lineRule="exact"/>
        <w:rPr>
          <w:rFonts w:ascii="仿宋_GB2312" w:hAnsi="仿宋_GB2312" w:eastAsia="仿宋_GB2312" w:cs="仿宋_GB2312"/>
          <w:color w:val="auto"/>
          <w:sz w:val="32"/>
          <w:szCs w:val="32"/>
          <w:highlight w:val="none"/>
        </w:rPr>
      </w:pPr>
    </w:p>
    <w:p w14:paraId="131716CF">
      <w:pPr>
        <w:spacing w:line="570" w:lineRule="exact"/>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服务产品：</w:t>
      </w:r>
    </w:p>
    <w:p w14:paraId="43EF27D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楷体" w:hAnsi="楷体" w:eastAsia="楷体" w:cs="楷体"/>
          <w:b/>
          <w:bCs/>
          <w:color w:val="auto"/>
          <w:sz w:val="32"/>
          <w:szCs w:val="32"/>
          <w:highlight w:val="none"/>
        </w:rPr>
      </w:pPr>
      <w:bookmarkStart w:id="123" w:name="_Toc10746"/>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四十九</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建筑物可靠性及抗震性能鉴定服务</w:t>
      </w:r>
      <w:bookmarkEnd w:id="123"/>
    </w:p>
    <w:p w14:paraId="420602A3">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服务内容</w:t>
      </w:r>
    </w:p>
    <w:p w14:paraId="68D0E6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开展建筑物的损伤调查及结构检测工作，对可靠性和抗震性能进行鉴定，包括：</w:t>
      </w:r>
    </w:p>
    <w:p w14:paraId="10F116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建筑物场地、地基基础、主体结构损伤状况调查；</w:t>
      </w:r>
    </w:p>
    <w:p w14:paraId="4F83A60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结构检测及承载力分析；</w:t>
      </w:r>
    </w:p>
    <w:p w14:paraId="0275568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建筑物可靠性鉴定；</w:t>
      </w:r>
    </w:p>
    <w:p w14:paraId="3F9658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建筑物抗震性能鉴定。</w:t>
      </w:r>
    </w:p>
    <w:p w14:paraId="06CE32BB">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服务方式</w:t>
      </w:r>
    </w:p>
    <w:p w14:paraId="342D4D5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可提供现场调查、现场检测和技术鉴定报告等形式的服务。</w:t>
      </w:r>
    </w:p>
    <w:p w14:paraId="0B430A2F">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服务案例</w:t>
      </w:r>
    </w:p>
    <w:p w14:paraId="495F10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辽宁省鞍山市岫岩市房屋抽样详查。</w:t>
      </w:r>
    </w:p>
    <w:p w14:paraId="713D3F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辽宁省营口市大石桥市房屋抽样详查。</w:t>
      </w:r>
    </w:p>
    <w:p w14:paraId="66D4565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辽宁省锦州市凌海市房屋抽样详查。</w:t>
      </w:r>
    </w:p>
    <w:p w14:paraId="66DF8EA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辽宁省辽阳市房屋抽样详查。</w:t>
      </w:r>
    </w:p>
    <w:p w14:paraId="113A61CF">
      <w:pPr>
        <w:ind w:firstLine="640" w:firstLineChars="200"/>
        <w:rPr>
          <w:rFonts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rPr>
        <w:t>联系人：贾晓东 18304006927</w:t>
      </w:r>
    </w:p>
    <w:p w14:paraId="4636B42D">
      <w:pPr>
        <w:pStyle w:val="3"/>
        <w:outlineLvl w:val="9"/>
        <w:rPr>
          <w:rFonts w:hint="eastAsia"/>
          <w:color w:val="auto"/>
          <w:highlight w:val="none"/>
          <w:lang w:val="en-US" w:eastAsia="zh-CN"/>
        </w:rPr>
      </w:pPr>
    </w:p>
    <w:p w14:paraId="70B18B84">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124" w:name="_Toc26655"/>
      <w:bookmarkStart w:id="125" w:name="_Toc12269"/>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lang w:val="en-US" w:eastAsia="zh-CN"/>
        </w:rPr>
        <w:t>五十</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地震断裂对工程影响评价服务</w:t>
      </w:r>
      <w:bookmarkEnd w:id="124"/>
      <w:bookmarkEnd w:id="125"/>
    </w:p>
    <w:p w14:paraId="5D4D2D2A">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服务内容</w:t>
      </w:r>
    </w:p>
    <w:p w14:paraId="3B3928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工程附近的断裂进行专题研究调查，搞清断裂与工程的空间关系，搞清楚工程附近有没有断裂，活动性怎么样，评价断裂几何学、运动学、活动时代等参数；综合评价断裂对工程的影响大小，应采取的工程抗断措施。</w:t>
      </w:r>
    </w:p>
    <w:p w14:paraId="1B6DAB39">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服务方式</w:t>
      </w:r>
    </w:p>
    <w:p w14:paraId="42453E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开展评价工作，提交成果报告，组织技术审查，提供技术咨询。</w:t>
      </w:r>
    </w:p>
    <w:p w14:paraId="2F0A8125">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服务对象</w:t>
      </w:r>
    </w:p>
    <w:p w14:paraId="4D3357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XX断裂对XX工程影响评价</w:t>
      </w:r>
      <w:r>
        <w:rPr>
          <w:rFonts w:hint="eastAsia" w:ascii="仿宋_GB2312" w:hAnsi="仿宋_GB2312" w:eastAsia="仿宋_GB2312" w:cs="仿宋_GB2312"/>
          <w:color w:val="auto"/>
          <w:sz w:val="32"/>
          <w:szCs w:val="32"/>
          <w:highlight w:val="none"/>
          <w:lang w:eastAsia="zh-CN"/>
        </w:rPr>
        <w:t>。</w:t>
      </w:r>
    </w:p>
    <w:p w14:paraId="544725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XX断层活动性探测</w:t>
      </w:r>
      <w:r>
        <w:rPr>
          <w:rFonts w:hint="eastAsia" w:ascii="仿宋_GB2312" w:hAnsi="仿宋_GB2312" w:eastAsia="仿宋_GB2312" w:cs="仿宋_GB2312"/>
          <w:color w:val="auto"/>
          <w:sz w:val="32"/>
          <w:szCs w:val="32"/>
          <w:highlight w:val="none"/>
          <w:lang w:eastAsia="zh-CN"/>
        </w:rPr>
        <w:t>。</w:t>
      </w:r>
    </w:p>
    <w:p w14:paraId="26DA5A1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XX工程断裂影响评价</w:t>
      </w:r>
      <w:r>
        <w:rPr>
          <w:rFonts w:hint="eastAsia" w:ascii="仿宋_GB2312" w:hAnsi="仿宋_GB2312" w:eastAsia="仿宋_GB2312" w:cs="仿宋_GB2312"/>
          <w:color w:val="auto"/>
          <w:sz w:val="32"/>
          <w:szCs w:val="32"/>
          <w:highlight w:val="none"/>
          <w:lang w:eastAsia="zh-CN"/>
        </w:rPr>
        <w:t>。</w:t>
      </w:r>
    </w:p>
    <w:p w14:paraId="598560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XX断裂对工程稳定性影响评价。</w:t>
      </w:r>
    </w:p>
    <w:p w14:paraId="4F3A92D9">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服务案例</w:t>
      </w:r>
    </w:p>
    <w:p w14:paraId="3A8270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核电项目：葫芦岛地区地震地质调查技术服务</w:t>
      </w:r>
      <w:r>
        <w:rPr>
          <w:rFonts w:hint="eastAsia" w:ascii="仿宋_GB2312" w:hAnsi="仿宋_GB2312" w:eastAsia="仿宋_GB2312" w:cs="仿宋_GB2312"/>
          <w:color w:val="auto"/>
          <w:sz w:val="32"/>
          <w:szCs w:val="32"/>
          <w:highlight w:val="none"/>
          <w:lang w:eastAsia="zh-CN"/>
        </w:rPr>
        <w:t>。</w:t>
      </w:r>
    </w:p>
    <w:p w14:paraId="382A2AB3">
      <w:pPr>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联系人：贾晓东 18304006927</w:t>
      </w:r>
    </w:p>
    <w:p w14:paraId="09F96C7A">
      <w:pPr>
        <w:ind w:firstLine="640" w:firstLineChars="200"/>
        <w:rPr>
          <w:rFonts w:ascii="仿宋_GB2312" w:hAnsi="仿宋_GB2312" w:eastAsia="仿宋_GB2312" w:cs="仿宋_GB2312"/>
          <w:color w:val="auto"/>
          <w:sz w:val="32"/>
          <w:szCs w:val="32"/>
          <w:highlight w:val="none"/>
        </w:rPr>
      </w:pPr>
    </w:p>
    <w:p w14:paraId="780252C8">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highlight w:val="none"/>
        </w:rPr>
      </w:pPr>
      <w:bookmarkStart w:id="126" w:name="_Toc4444"/>
      <w:bookmarkStart w:id="127" w:name="_Toc7264"/>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lang w:val="en-US" w:eastAsia="zh-CN"/>
        </w:rPr>
        <w:t>五十一</w:t>
      </w:r>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rPr>
        <w:t>工程振动测试及影响评价服务</w:t>
      </w:r>
      <w:bookmarkEnd w:id="126"/>
      <w:bookmarkEnd w:id="127"/>
    </w:p>
    <w:p w14:paraId="28D1EEAB">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服务内容</w:t>
      </w:r>
    </w:p>
    <w:p w14:paraId="42860A0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对各类工程的振动进行现场测试，并对其影响程度进行评价的技术服务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具体内容</w:t>
      </w:r>
      <w:r>
        <w:rPr>
          <w:rFonts w:hint="eastAsia" w:ascii="仿宋_GB2312" w:hAnsi="仿宋_GB2312" w:eastAsia="仿宋_GB2312" w:cs="仿宋_GB2312"/>
          <w:color w:val="auto"/>
          <w:sz w:val="32"/>
          <w:szCs w:val="32"/>
          <w:highlight w:val="none"/>
        </w:rPr>
        <w:t>包括：</w:t>
      </w:r>
    </w:p>
    <w:p w14:paraId="2141A1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各类爆炸、爆破的现场测试及评价；</w:t>
      </w:r>
    </w:p>
    <w:p w14:paraId="6FCFEC7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对交通振动(铁路、轻轨、公路等)的现场测试及评价；</w:t>
      </w:r>
    </w:p>
    <w:p w14:paraId="7D0974F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对施工振动(锤击施工、桩基施工、道路施工等)的现场测试及评价；</w:t>
      </w:r>
    </w:p>
    <w:p w14:paraId="22DF694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对工业厂房机械运行振动的现场测试及评价；</w:t>
      </w:r>
    </w:p>
    <w:p w14:paraId="6D933A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对建筑物(民用建筑、保护建筑、精密仪器厂等)进行振动测试及舒适度和安全性评价。</w:t>
      </w:r>
    </w:p>
    <w:p w14:paraId="4E0F2DBA">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服务方式</w:t>
      </w:r>
    </w:p>
    <w:p w14:paraId="03D7C68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可提供现场振动测试和振动影响评价技术报告等形式的服务。</w:t>
      </w:r>
    </w:p>
    <w:p w14:paraId="368C17B4">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服务案例</w:t>
      </w:r>
    </w:p>
    <w:p w14:paraId="419984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哈大铁路鞍辽特大桥559#墩钻井振动测试。</w:t>
      </w:r>
    </w:p>
    <w:p w14:paraId="573D851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本溪市下马塘镇地区爆破振动测试。</w:t>
      </w:r>
    </w:p>
    <w:p w14:paraId="0B1D547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营口市自来水公司爆破振动测试。</w:t>
      </w:r>
    </w:p>
    <w:p w14:paraId="163CD71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盘锦市大洼县唐家农场、新兴农场振动测试。</w:t>
      </w:r>
    </w:p>
    <w:p w14:paraId="521C56D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新民市大民屯地区爆破振动测试。</w:t>
      </w:r>
    </w:p>
    <w:p w14:paraId="3A3F9461">
      <w:pPr>
        <w:ind w:firstLine="640" w:firstLineChars="200"/>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rPr>
        <w:t>联系人：臧石磊</w:t>
      </w:r>
      <w:r>
        <w:rPr>
          <w:rFonts w:hint="eastAsia" w:ascii="楷体" w:hAnsi="楷体" w:eastAsia="楷体" w:cs="楷体"/>
          <w:color w:val="auto"/>
          <w:sz w:val="32"/>
          <w:szCs w:val="32"/>
          <w:highlight w:val="none"/>
          <w:lang w:val="en-US" w:eastAsia="zh-CN"/>
        </w:rPr>
        <w:t xml:space="preserve"> 15566014257</w:t>
      </w:r>
    </w:p>
    <w:p w14:paraId="010D797E">
      <w:pPr>
        <w:ind w:firstLine="640" w:firstLineChars="200"/>
        <w:rPr>
          <w:rFonts w:hint="eastAsia" w:ascii="楷体" w:hAnsi="楷体" w:eastAsia="楷体" w:cs="楷体"/>
          <w:color w:val="auto"/>
          <w:sz w:val="32"/>
          <w:szCs w:val="32"/>
          <w:highlight w:val="none"/>
          <w:lang w:val="en-US" w:eastAsia="zh-CN"/>
        </w:rPr>
      </w:pPr>
    </w:p>
    <w:p w14:paraId="2409572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color w:val="auto"/>
          <w:kern w:val="2"/>
          <w:sz w:val="32"/>
          <w:szCs w:val="32"/>
          <w:highlight w:val="none"/>
          <w:lang w:val="en-US" w:eastAsia="zh-CN" w:bidi="ar-SA"/>
        </w:rPr>
      </w:pPr>
      <w:bookmarkStart w:id="128" w:name="_Toc30971"/>
      <w:r>
        <w:rPr>
          <w:rFonts w:hint="eastAsia" w:ascii="楷体" w:hAnsi="楷体" w:eastAsia="楷体" w:cs="楷体"/>
          <w:b/>
          <w:bCs/>
          <w:color w:val="auto"/>
          <w:kern w:val="2"/>
          <w:sz w:val="32"/>
          <w:szCs w:val="32"/>
          <w:highlight w:val="none"/>
          <w:lang w:val="en-US" w:eastAsia="zh-CN" w:bidi="ar-SA"/>
        </w:rPr>
        <w:t>（五十二）</w:t>
      </w:r>
      <w:bookmarkEnd w:id="128"/>
      <w:r>
        <w:rPr>
          <w:rFonts w:hint="eastAsia" w:ascii="楷体" w:hAnsi="楷体" w:eastAsia="楷体" w:cs="楷体"/>
          <w:b/>
          <w:bCs/>
          <w:color w:val="auto"/>
          <w:kern w:val="2"/>
          <w:sz w:val="32"/>
          <w:szCs w:val="32"/>
          <w:highlight w:val="none"/>
          <w:lang w:val="en-US" w:eastAsia="zh-CN" w:bidi="ar-SA"/>
        </w:rPr>
        <w:t>文物振动安全影响和评价服务</w:t>
      </w:r>
    </w:p>
    <w:p w14:paraId="19C35B78">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1.服务内容</w:t>
      </w:r>
    </w:p>
    <w:p w14:paraId="0DBB8E2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对文物考古现场、重点不可移动文物、地下文物、文物建筑等的地震预警、微震动监测、振动安全监测和健康诊断技术服务，并对其影响程度进行评价的技术服务，具体内容包括：</w:t>
      </w:r>
    </w:p>
    <w:p w14:paraId="5060E5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（1）文物考古工作现场、重点不可移动文物场所地震预警；</w:t>
      </w:r>
    </w:p>
    <w:p w14:paraId="37EA7B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（2）文物出土修复和陈列的减隔震保护；</w:t>
      </w:r>
    </w:p>
    <w:p w14:paraId="45D082C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（3）地下文物防盗掘地波微震动探测告警；</w:t>
      </w:r>
    </w:p>
    <w:p w14:paraId="62A0F2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（4）重大不可移动文物及其建筑振动安全监测和健康诊断；</w:t>
      </w:r>
    </w:p>
    <w:p w14:paraId="353C86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（5）文物单位专项地震应急预案编制和对策建议。</w:t>
      </w:r>
    </w:p>
    <w:p w14:paraId="569548D2">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2.服务方式</w:t>
      </w:r>
    </w:p>
    <w:p w14:paraId="6AD9402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可提供现场振动安全监测、振动测试、振动影响评价技术报告等形式的服务。</w:t>
      </w:r>
    </w:p>
    <w:p w14:paraId="48D5ED40">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3.服务案例</w:t>
      </w:r>
    </w:p>
    <w:p w14:paraId="3E46892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辽宁省博物馆振动安全监测和健康诊断。</w:t>
      </w:r>
    </w:p>
    <w:p w14:paraId="09A2F4B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联系人：臧石磊 15566014257</w:t>
      </w:r>
    </w:p>
    <w:p w14:paraId="771D302F">
      <w:pPr>
        <w:spacing w:line="570" w:lineRule="exact"/>
        <w:rPr>
          <w:rFonts w:ascii="方正小标宋简体" w:hAnsi="方正小标宋简体" w:eastAsia="方正小标宋简体" w:cs="方正小标宋简体"/>
          <w:i/>
          <w:iCs/>
          <w:color w:val="auto"/>
          <w:sz w:val="32"/>
          <w:szCs w:val="32"/>
          <w:highlight w:val="none"/>
          <w:u w:val="single"/>
        </w:rPr>
      </w:pPr>
    </w:p>
    <w:p w14:paraId="222A5A4D">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楷体" w:hAnsi="楷体" w:eastAsia="楷体" w:cs="楷体"/>
          <w:b/>
          <w:bCs/>
          <w:color w:val="auto"/>
          <w:highlight w:val="none"/>
        </w:rPr>
      </w:pPr>
      <w:bookmarkStart w:id="129" w:name="_Toc13309"/>
      <w:bookmarkStart w:id="130" w:name="_Toc11153"/>
      <w:r>
        <w:rPr>
          <w:rFonts w:hint="eastAsia" w:ascii="楷体" w:hAnsi="楷体" w:eastAsia="楷体" w:cs="楷体"/>
          <w:b/>
          <w:bCs/>
          <w:color w:val="auto"/>
          <w:highlight w:val="none"/>
          <w:lang w:eastAsia="zh-CN"/>
        </w:rPr>
        <w:t>（</w:t>
      </w:r>
      <w:r>
        <w:rPr>
          <w:rFonts w:hint="eastAsia" w:ascii="楷体" w:hAnsi="楷体" w:eastAsia="楷体" w:cs="楷体"/>
          <w:b/>
          <w:bCs/>
          <w:color w:val="auto"/>
          <w:highlight w:val="none"/>
          <w:lang w:val="en-US" w:eastAsia="zh-CN"/>
        </w:rPr>
        <w:t>五十三</w:t>
      </w:r>
      <w:r>
        <w:rPr>
          <w:rFonts w:hint="eastAsia" w:ascii="楷体" w:hAnsi="楷体" w:eastAsia="楷体" w:cs="楷体"/>
          <w:b/>
          <w:bCs/>
          <w:color w:val="auto"/>
          <w:highlight w:val="none"/>
          <w:lang w:eastAsia="zh-CN"/>
        </w:rPr>
        <w:t>）</w:t>
      </w:r>
      <w:bookmarkEnd w:id="129"/>
      <w:r>
        <w:rPr>
          <w:rFonts w:hint="eastAsia" w:ascii="楷体" w:hAnsi="楷体" w:eastAsia="楷体" w:cs="楷体"/>
          <w:b/>
          <w:bCs/>
          <w:color w:val="auto"/>
          <w:highlight w:val="none"/>
        </w:rPr>
        <w:t>灾害风险基础数据空间优化及更新服务</w:t>
      </w:r>
      <w:bookmarkEnd w:id="130"/>
    </w:p>
    <w:p w14:paraId="3DFCAD61">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服务内容</w:t>
      </w:r>
    </w:p>
    <w:p w14:paraId="6C9697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利用高分影像、多光谱影像和夜光影像等多源遥感数据对人口、GDP和建筑物等地震灾害风险基础数据进行年尺度更新，对数据的空间分布和空间尺度进行优化，为地震灾害损失评估/预评估分析提供时效性更强、空间精度更高的基础数据。</w:t>
      </w:r>
    </w:p>
    <w:p w14:paraId="5676BBAB">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服务方式</w:t>
      </w:r>
    </w:p>
    <w:p w14:paraId="2E676E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可提供数据处理加工服务、提供标准化的数据产品等技术服务。</w:t>
      </w:r>
    </w:p>
    <w:p w14:paraId="15BB1A99">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0"/>
        <w:rPr>
          <w:rFonts w:hint="eastAsia" w:ascii="仿宋_GB2312" w:hAnsi="仿宋_GB2312" w:eastAsia="仿宋_GB2312" w:cs="仿宋_GB2312"/>
          <w:color w:val="auto"/>
          <w:highlight w:val="none"/>
        </w:rPr>
      </w:pPr>
      <w:bookmarkStart w:id="131" w:name="_Toc29326"/>
      <w:bookmarkStart w:id="132" w:name="_Toc14206"/>
      <w:bookmarkStart w:id="133" w:name="_Toc21010"/>
      <w:r>
        <w:rPr>
          <w:rFonts w:hint="eastAsia" w:ascii="仿宋_GB2312" w:hAnsi="仿宋_GB2312" w:eastAsia="仿宋_GB2312" w:cs="仿宋_GB2312"/>
          <w:color w:val="auto"/>
          <w:highlight w:val="none"/>
        </w:rPr>
        <w:t>服务案例</w:t>
      </w:r>
      <w:bookmarkEnd w:id="131"/>
      <w:bookmarkEnd w:id="132"/>
      <w:bookmarkEnd w:id="133"/>
    </w:p>
    <w:p w14:paraId="059171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辽宁省地震灾害风险普查。</w:t>
      </w:r>
    </w:p>
    <w:p w14:paraId="21462D1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辽宁省尾矿库数据处理。</w:t>
      </w:r>
    </w:p>
    <w:p w14:paraId="6DFAABA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辽宁省头顶库分布图绘制。</w:t>
      </w:r>
    </w:p>
    <w:p w14:paraId="1630B6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辽宁省报灾员联系方式及分布数据加工。</w:t>
      </w:r>
    </w:p>
    <w:p w14:paraId="1FFA29B2">
      <w:pPr>
        <w:ind w:firstLine="640" w:firstLineChars="200"/>
        <w:rPr>
          <w:rFonts w:hint="default" w:ascii="仿宋_GB2312" w:hAnsi="仿宋_GB2312" w:eastAsia="楷体" w:cs="仿宋_GB2312"/>
          <w:color w:val="auto"/>
          <w:sz w:val="32"/>
          <w:szCs w:val="32"/>
          <w:highlight w:val="none"/>
          <w:lang w:val="en-US" w:eastAsia="zh-CN"/>
        </w:rPr>
      </w:pPr>
      <w:r>
        <w:rPr>
          <w:rFonts w:hint="eastAsia" w:ascii="楷体" w:hAnsi="楷体" w:eastAsia="楷体" w:cs="楷体"/>
          <w:color w:val="auto"/>
          <w:sz w:val="32"/>
          <w:szCs w:val="32"/>
          <w:highlight w:val="none"/>
        </w:rPr>
        <w:t>联系人：</w:t>
      </w:r>
      <w:r>
        <w:rPr>
          <w:rFonts w:hint="eastAsia" w:ascii="楷体" w:hAnsi="楷体" w:eastAsia="楷体" w:cs="楷体"/>
          <w:color w:val="auto"/>
          <w:sz w:val="32"/>
          <w:szCs w:val="32"/>
          <w:lang w:val="en-US" w:eastAsia="zh-CN"/>
        </w:rPr>
        <w:t>张欣然  15204080250</w:t>
      </w:r>
      <w:r>
        <w:rPr>
          <w:rFonts w:hint="eastAsia" w:ascii="楷体" w:hAnsi="楷体" w:eastAsia="楷体" w:cs="楷体"/>
          <w:color w:val="auto"/>
          <w:sz w:val="32"/>
          <w:szCs w:val="32"/>
          <w:highlight w:val="none"/>
          <w:lang w:val="en-US" w:eastAsia="zh-CN"/>
        </w:rPr>
        <w:t xml:space="preserve">  </w:t>
      </w:r>
    </w:p>
    <w:p w14:paraId="6EB739AD">
      <w:pPr>
        <w:spacing w:line="570" w:lineRule="exact"/>
        <w:rPr>
          <w:rFonts w:ascii="仿宋_GB2312" w:hAnsi="仿宋_GB2312" w:eastAsia="仿宋_GB2312" w:cs="仿宋_GB2312"/>
          <w:color w:val="auto"/>
          <w:sz w:val="32"/>
          <w:szCs w:val="32"/>
        </w:rPr>
      </w:pPr>
    </w:p>
    <w:p w14:paraId="7FDD8FE5">
      <w:pPr>
        <w:pStyle w:val="2"/>
        <w:rPr>
          <w:rFonts w:hint="eastAsia" w:ascii="黑体" w:hAnsi="黑体" w:eastAsia="黑体" w:cs="黑体"/>
          <w:color w:val="auto"/>
        </w:rPr>
      </w:pPr>
      <w:bookmarkStart w:id="134" w:name="_Toc11582"/>
      <w:bookmarkStart w:id="135" w:name="_Toc5291"/>
      <w:r>
        <w:rPr>
          <w:rFonts w:hint="eastAsia" w:ascii="黑体" w:hAnsi="黑体" w:eastAsia="黑体" w:cs="黑体"/>
          <w:color w:val="auto"/>
          <w:lang w:val="en-US" w:eastAsia="zh-CN"/>
        </w:rPr>
        <w:t>十</w:t>
      </w:r>
      <w:r>
        <w:rPr>
          <w:rFonts w:hint="eastAsia" w:ascii="黑体" w:hAnsi="黑体" w:eastAsia="黑体" w:cs="黑体"/>
          <w:color w:val="auto"/>
        </w:rPr>
        <w:t>、服务事项：防震减灾科普宣传服务</w:t>
      </w:r>
      <w:bookmarkEnd w:id="134"/>
      <w:bookmarkEnd w:id="135"/>
    </w:p>
    <w:p w14:paraId="34EDF9E7">
      <w:pPr>
        <w:spacing w:line="570" w:lineRule="exact"/>
        <w:rPr>
          <w:rFonts w:ascii="仿宋_GB2312" w:hAnsi="仿宋_GB2312" w:eastAsia="仿宋_GB2312" w:cs="仿宋_GB2312"/>
          <w:color w:val="auto"/>
          <w:sz w:val="32"/>
          <w:szCs w:val="32"/>
        </w:rPr>
      </w:pPr>
    </w:p>
    <w:p w14:paraId="65B0330E">
      <w:pPr>
        <w:spacing w:line="570" w:lineRule="exact"/>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服务内容：</w:t>
      </w:r>
    </w:p>
    <w:p w14:paraId="654CF055">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1"/>
        <w:rPr>
          <w:rFonts w:hint="eastAsia" w:ascii="楷体" w:hAnsi="楷体" w:eastAsia="楷体" w:cs="楷体"/>
          <w:b/>
          <w:bCs/>
          <w:color w:val="auto"/>
        </w:rPr>
      </w:pPr>
      <w:bookmarkStart w:id="136" w:name="_Toc3809"/>
      <w:bookmarkStart w:id="137" w:name="_Toc28212"/>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五十四</w:t>
      </w:r>
      <w:r>
        <w:rPr>
          <w:rFonts w:hint="eastAsia" w:ascii="楷体" w:hAnsi="楷体" w:eastAsia="楷体" w:cs="楷体"/>
          <w:b/>
          <w:bCs/>
          <w:color w:val="auto"/>
          <w:lang w:eastAsia="zh-CN"/>
        </w:rPr>
        <w:t>）</w:t>
      </w:r>
      <w:r>
        <w:rPr>
          <w:rFonts w:hint="eastAsia" w:ascii="楷体" w:hAnsi="楷体" w:eastAsia="楷体" w:cs="楷体"/>
          <w:b/>
          <w:bCs/>
          <w:color w:val="auto"/>
        </w:rPr>
        <w:t>中小学防震减灾科普教育服务</w:t>
      </w:r>
      <w:bookmarkEnd w:id="136"/>
      <w:bookmarkEnd w:id="137"/>
    </w:p>
    <w:p w14:paraId="69138581">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服务内容</w:t>
      </w:r>
    </w:p>
    <w:p w14:paraId="05BC9D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当地防震减灾工作实际，根据学校地理特点、基础设施建设、人员数量、教学体系等设计符合学校的防震减灾科普讲座、地震应急演练等教育课程，以提升中小学生抵御地震灾害风险的能力，提升防灾减灾、应急避险意识，扩宽学校地震实践领域。</w:t>
      </w:r>
    </w:p>
    <w:p w14:paraId="1AA14925">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服务方式</w:t>
      </w:r>
    </w:p>
    <w:p w14:paraId="4282106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在与省地震局进行联络后，由省地震局委托相关专家到现场与学校进行沟通、采集信息。</w:t>
      </w:r>
    </w:p>
    <w:p w14:paraId="2A56913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根据学生的不同学级、学校特点和实际需求，制定教学方案，确定教学场地、物资准备。</w:t>
      </w:r>
    </w:p>
    <w:p w14:paraId="7C8E4BA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前往学校进行授课；或以科普视频、视频连线方式开展讲座。</w:t>
      </w:r>
    </w:p>
    <w:p w14:paraId="0CBB5D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课后开展满意度调查，可根据学校需求，优化课程设计并持续开展防震减灾科普“进校园”活动。</w:t>
      </w:r>
    </w:p>
    <w:p w14:paraId="067EECCA">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服务对象</w:t>
      </w:r>
    </w:p>
    <w:p w14:paraId="324681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1-12年级中小学生群体</w:t>
      </w:r>
    </w:p>
    <w:p w14:paraId="3682019A">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服务案例</w:t>
      </w:r>
    </w:p>
    <w:p w14:paraId="005EBE4C">
      <w:pPr>
        <w:spacing w:line="57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结合“地震科普 携手同行”主题活动，在沈阳、鞍山试点学校已经开展讲座、主题班会、应急演练等课程活动，并培养学校教师成为防震减灾科学传播师，以在学校深入开展防震减灾科普教学活动。</w:t>
      </w:r>
    </w:p>
    <w:p w14:paraId="3FA0DB07">
      <w:pPr>
        <w:ind w:firstLine="640" w:firstLineChars="200"/>
        <w:rPr>
          <w:rFonts w:ascii="仿宋_GB2312" w:hAnsi="仿宋_GB2312" w:eastAsia="仿宋_GB2312" w:cs="仿宋_GB2312"/>
          <w:color w:val="auto"/>
          <w:sz w:val="32"/>
          <w:szCs w:val="32"/>
          <w:highlight w:val="none"/>
        </w:rPr>
      </w:pPr>
      <w:r>
        <w:rPr>
          <w:rFonts w:hint="eastAsia" w:ascii="楷体" w:hAnsi="楷体" w:eastAsia="楷体" w:cs="楷体"/>
          <w:color w:val="auto"/>
          <w:sz w:val="32"/>
          <w:szCs w:val="32"/>
        </w:rPr>
        <w:t>联系人：</w:t>
      </w:r>
      <w:r>
        <w:rPr>
          <w:rFonts w:hint="eastAsia" w:ascii="楷体" w:hAnsi="楷体" w:eastAsia="楷体" w:cs="楷体"/>
          <w:color w:val="auto"/>
          <w:sz w:val="32"/>
          <w:szCs w:val="32"/>
          <w:highlight w:val="none"/>
          <w:lang w:eastAsia="zh-CN"/>
        </w:rPr>
        <w:t>董识博</w:t>
      </w:r>
      <w:r>
        <w:rPr>
          <w:rFonts w:hint="eastAsia" w:ascii="楷体" w:hAnsi="楷体" w:eastAsia="楷体" w:cs="楷体"/>
          <w:color w:val="auto"/>
          <w:sz w:val="32"/>
          <w:szCs w:val="32"/>
          <w:highlight w:val="none"/>
        </w:rPr>
        <w:t xml:space="preserve"> </w:t>
      </w:r>
      <w:r>
        <w:rPr>
          <w:rFonts w:hint="eastAsia" w:ascii="楷体" w:hAnsi="楷体" w:eastAsia="楷体" w:cs="楷体"/>
          <w:color w:val="auto"/>
          <w:sz w:val="32"/>
          <w:szCs w:val="32"/>
          <w:highlight w:val="none"/>
          <w:lang w:val="en-US" w:eastAsia="zh-CN"/>
        </w:rPr>
        <w:t>13898879028</w:t>
      </w:r>
    </w:p>
    <w:p w14:paraId="622135EA">
      <w:pPr>
        <w:spacing w:line="570" w:lineRule="exact"/>
        <w:rPr>
          <w:rFonts w:ascii="仿宋_GB2312" w:hAnsi="仿宋_GB2312" w:eastAsia="仿宋_GB2312" w:cs="仿宋_GB2312"/>
          <w:color w:val="auto"/>
          <w:sz w:val="32"/>
          <w:szCs w:val="32"/>
        </w:rPr>
      </w:pPr>
    </w:p>
    <w:p w14:paraId="5E8F2506">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楷体" w:hAnsi="楷体" w:eastAsia="楷体" w:cs="楷体"/>
          <w:b/>
          <w:bCs/>
          <w:color w:val="auto"/>
          <w:sz w:val="32"/>
          <w:szCs w:val="32"/>
        </w:rPr>
      </w:pPr>
      <w:bookmarkStart w:id="138" w:name="_Toc13045"/>
      <w:bookmarkStart w:id="139" w:name="_Toc7377"/>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五十五</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防震减灾科普宣传“七进”服务</w:t>
      </w:r>
      <w:bookmarkEnd w:id="138"/>
      <w:bookmarkEnd w:id="139"/>
    </w:p>
    <w:p w14:paraId="12AC26D0">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服务内容</w:t>
      </w:r>
    </w:p>
    <w:p w14:paraId="45BF1C3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坚持“人民至上 生命至上”原则，以协同联动、共治共享为目标，以防震减灾各项工作改革创新、协调发展为方向，科普地震领域学科知识、地震监测预报、地震灾害预防、地震应急救援及地震领域先进技术成果面向公众进行科普宣传，以打牢防震减灾社会基础，深化与行业部门、社会组织合作，共同构建防震减灾群测群防的良好社会氛围。</w:t>
      </w:r>
    </w:p>
    <w:p w14:paraId="03B4A874">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服务方式</w:t>
      </w:r>
    </w:p>
    <w:p w14:paraId="7376F2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线上服务</w:t>
      </w:r>
    </w:p>
    <w:p w14:paraId="342FD53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①在辽宁省地震局官方网站、微信公众号、官方微博、学习强国公众号提供地震科普知识图解、视频、动画、游戏、图书、文章等制作、设计等内容。</w:t>
      </w:r>
    </w:p>
    <w:p w14:paraId="233BBC4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②线上开展主题讲座、云游直播、知识竞赛等活动。</w:t>
      </w:r>
    </w:p>
    <w:p w14:paraId="5685F0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线下服务</w:t>
      </w:r>
    </w:p>
    <w:p w14:paraId="397DB7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①面向党校领导干部培训学员进行现场教学活动。</w:t>
      </w:r>
    </w:p>
    <w:p w14:paraId="24F98C2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②根据社会需求（包括城市及农村、企事业单位和社会各行业），我局结合实际特点定制线下科普讲座课程、应急演练方案，开展讲座并指导演练。</w:t>
      </w:r>
    </w:p>
    <w:p w14:paraId="681060F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③与省科技馆开展联合活动，在防震减灾重要时间节点开展讲座、模型讲解、地震小屋体验、主题表演等活动。</w:t>
      </w:r>
    </w:p>
    <w:p w14:paraId="454510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面向全省开展防震减灾科普讲解大赛，鼓励支持学生、教师、科普人员和对地震学科领域感兴趣的社会公众积极报名参与，并将获奖选手选报参与国家级比赛。指导各地市、区县开展属地防震减灾科普讲解大赛。</w:t>
      </w:r>
    </w:p>
    <w:p w14:paraId="31E873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面向全省开展省级防震减灾科普教育基地和示范学校的评审工作，鼓励更多科普场馆加增地震应急设施、逐步形成综合性科普场馆；鼓励学校开展地震宣讲和应急演练、强化抗震设防设施、逐步形成省级示范学校。指导省级科普场馆和示范学校申报国家级防震减灾科普教育基地和示范学校；指导地市开展市级防震减灾科普教育基地和示范学校评选工作。</w:t>
      </w:r>
    </w:p>
    <w:p w14:paraId="46D315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⑥联合省市级电视台、电台、新闻媒体对地震领域前沿科技进行科普讲解。</w:t>
      </w:r>
    </w:p>
    <w:p w14:paraId="27681973">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服务对象</w:t>
      </w:r>
    </w:p>
    <w:p w14:paraId="248208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社会公众</w:t>
      </w:r>
    </w:p>
    <w:p w14:paraId="2461D671">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服务案例</w:t>
      </w:r>
    </w:p>
    <w:p w14:paraId="070F774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在省委党校2022年中青年领导干部培训班上开展专家讲座。</w:t>
      </w:r>
    </w:p>
    <w:p w14:paraId="7F30B5D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我局防震减灾科普讲座课程纳入了省委党校网络课堂必修课程。</w:t>
      </w:r>
    </w:p>
    <w:p w14:paraId="2510110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开展“科普边疆行”主题活动，结合少数民族地区特点，开展防震减灾宣传活动。</w:t>
      </w:r>
    </w:p>
    <w:p w14:paraId="3FF7AC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开展省级防震减灾科普讲解大赛，2022年我局选报选手获全国防震减灾科普讲解大赛一等奖和科技部科普讲解大赛优秀奖。</w:t>
      </w:r>
    </w:p>
    <w:p w14:paraId="6B7F636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开展省级防震减灾科普教育基地和示范学校的评审。</w:t>
      </w:r>
    </w:p>
    <w:p w14:paraId="30D3ED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结合安全中小学生安全教育日、全国科技周等科普时段开展线上线下讲座、电台连线宣讲活动。</w:t>
      </w:r>
    </w:p>
    <w:p w14:paraId="13BDE7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围绕“7.28唐山地震纪念日”开展云游唐山抗震纪念馆和地震遗址公园云游活动。</w:t>
      </w:r>
    </w:p>
    <w:p w14:paraId="77D41AF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面向社会公众在省科技馆开展线下讲座、主题表演等活动。</w:t>
      </w:r>
    </w:p>
    <w:p w14:paraId="3F3A14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各地震中心站联合属地应急管理局开展防震减灾科普“七进”活动，围绕地震科普知识、农村民居安全、企事业单位地震抗震设防等方面开展了专业讲座和指导。</w:t>
      </w:r>
    </w:p>
    <w:p w14:paraId="3FBEC0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成立辽宁省防震减灾青少年志愿者宣讲团，开展地震科普宣讲活动。</w:t>
      </w:r>
    </w:p>
    <w:p w14:paraId="26CEE46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制作《地震来了》小游戏，吸引了20余万社会公众的积极参与，得到了一致好评。</w:t>
      </w:r>
    </w:p>
    <w:p w14:paraId="471B4F3F">
      <w:pPr>
        <w:ind w:firstLine="640" w:firstLineChars="200"/>
        <w:rPr>
          <w:rFonts w:ascii="仿宋_GB2312" w:hAnsi="仿宋_GB2312" w:eastAsia="仿宋_GB2312" w:cs="仿宋_GB2312"/>
          <w:color w:val="auto"/>
          <w:sz w:val="32"/>
          <w:szCs w:val="32"/>
        </w:rPr>
      </w:pPr>
      <w:r>
        <w:rPr>
          <w:rFonts w:hint="eastAsia" w:ascii="楷体" w:hAnsi="楷体" w:eastAsia="楷体" w:cs="楷体"/>
          <w:color w:val="auto"/>
          <w:sz w:val="32"/>
          <w:szCs w:val="32"/>
        </w:rPr>
        <w:t>联系人：</w:t>
      </w:r>
      <w:r>
        <w:rPr>
          <w:rFonts w:hint="eastAsia" w:ascii="楷体" w:hAnsi="楷体" w:eastAsia="楷体" w:cs="楷体"/>
          <w:color w:val="auto"/>
          <w:sz w:val="32"/>
          <w:szCs w:val="32"/>
          <w:highlight w:val="none"/>
          <w:lang w:eastAsia="zh-CN"/>
        </w:rPr>
        <w:t>董识博</w:t>
      </w:r>
      <w:r>
        <w:rPr>
          <w:rFonts w:hint="eastAsia" w:ascii="楷体" w:hAnsi="楷体" w:eastAsia="楷体" w:cs="楷体"/>
          <w:color w:val="auto"/>
          <w:sz w:val="32"/>
          <w:szCs w:val="32"/>
          <w:highlight w:val="none"/>
        </w:rPr>
        <w:t xml:space="preserve"> </w:t>
      </w:r>
      <w:r>
        <w:rPr>
          <w:rFonts w:hint="eastAsia" w:ascii="楷体" w:hAnsi="楷体" w:eastAsia="楷体" w:cs="楷体"/>
          <w:color w:val="auto"/>
          <w:sz w:val="32"/>
          <w:szCs w:val="32"/>
          <w:highlight w:val="none"/>
          <w:lang w:val="en-US" w:eastAsia="zh-CN"/>
        </w:rPr>
        <w:t>13898879028</w:t>
      </w:r>
    </w:p>
    <w:p w14:paraId="5314E78D">
      <w:pPr>
        <w:spacing w:line="570" w:lineRule="exact"/>
        <w:rPr>
          <w:rFonts w:ascii="仿宋_GB2312" w:hAnsi="仿宋_GB2312" w:eastAsia="仿宋_GB2312" w:cs="仿宋_GB2312"/>
          <w:color w:val="auto"/>
          <w:sz w:val="32"/>
          <w:szCs w:val="32"/>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432EB930">
      <w:pPr>
        <w:spacing w:line="570" w:lineRule="exact"/>
        <w:rPr>
          <w:rFonts w:ascii="仿宋_GB2312" w:hAnsi="仿宋_GB2312" w:eastAsia="仿宋_GB2312" w:cs="仿宋_GB2312"/>
          <w:sz w:val="32"/>
          <w:szCs w:val="32"/>
        </w:rPr>
      </w:pPr>
    </w:p>
    <w:p w14:paraId="204FA5F9">
      <w:pPr>
        <w:spacing w:line="570" w:lineRule="exact"/>
        <w:ind w:firstLine="640" w:firstLineChars="200"/>
        <w:rPr>
          <w:rFonts w:ascii="仿宋_GB2312" w:hAnsi="仿宋_GB2312" w:eastAsia="仿宋_GB2312" w:cs="仿宋_GB2312"/>
          <w:sz w:val="32"/>
          <w:szCs w:val="32"/>
        </w:rPr>
      </w:pPr>
    </w:p>
    <w:p w14:paraId="0C09BF82">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1244600</wp:posOffset>
            </wp:positionH>
            <wp:positionV relativeFrom="paragraph">
              <wp:posOffset>355600</wp:posOffset>
            </wp:positionV>
            <wp:extent cx="3035300" cy="3035300"/>
            <wp:effectExtent l="0" t="0" r="12700" b="12700"/>
            <wp:wrapNone/>
            <wp:docPr id="7" name="图片 7" descr="辽宁省地震局公共服务产品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辽宁省地震局公共服务产品清单"/>
                    <pic:cNvPicPr>
                      <a:picLocks noChangeAspect="1"/>
                    </pic:cNvPicPr>
                  </pic:nvPicPr>
                  <pic:blipFill>
                    <a:blip r:embed="rId13"/>
                    <a:stretch>
                      <a:fillRect/>
                    </a:stretch>
                  </pic:blipFill>
                  <pic:spPr>
                    <a:xfrm>
                      <a:off x="0" y="0"/>
                      <a:ext cx="3035300" cy="3035300"/>
                    </a:xfrm>
                    <a:prstGeom prst="rect">
                      <a:avLst/>
                    </a:prstGeom>
                  </pic:spPr>
                </pic:pic>
              </a:graphicData>
            </a:graphic>
          </wp:anchor>
        </w:drawing>
      </w:r>
    </w:p>
    <w:p w14:paraId="5B988DD5">
      <w:pPr>
        <w:spacing w:line="570" w:lineRule="exact"/>
        <w:ind w:firstLine="640" w:firstLineChars="200"/>
        <w:rPr>
          <w:rFonts w:ascii="仿宋_GB2312" w:hAnsi="仿宋_GB2312" w:eastAsia="仿宋_GB2312" w:cs="仿宋_GB2312"/>
          <w:sz w:val="32"/>
          <w:szCs w:val="32"/>
        </w:rPr>
      </w:pPr>
    </w:p>
    <w:p w14:paraId="3A1C61D6">
      <w:pPr>
        <w:spacing w:line="570" w:lineRule="exact"/>
        <w:ind w:firstLine="640" w:firstLineChars="200"/>
        <w:rPr>
          <w:rFonts w:ascii="仿宋_GB2312" w:hAnsi="仿宋_GB2312" w:eastAsia="仿宋_GB2312" w:cs="仿宋_GB2312"/>
          <w:sz w:val="32"/>
          <w:szCs w:val="32"/>
        </w:rPr>
      </w:pPr>
    </w:p>
    <w:p w14:paraId="55039C08">
      <w:pPr>
        <w:spacing w:line="570" w:lineRule="exact"/>
        <w:ind w:firstLine="640" w:firstLineChars="200"/>
        <w:rPr>
          <w:rFonts w:ascii="仿宋_GB2312" w:hAnsi="仿宋_GB2312" w:eastAsia="仿宋_GB2312" w:cs="仿宋_GB2312"/>
          <w:sz w:val="32"/>
          <w:szCs w:val="32"/>
        </w:rPr>
      </w:pPr>
    </w:p>
    <w:p w14:paraId="75B9D2A3">
      <w:pPr>
        <w:spacing w:line="570" w:lineRule="exact"/>
        <w:ind w:firstLine="640" w:firstLineChars="200"/>
        <w:rPr>
          <w:rFonts w:ascii="仿宋_GB2312" w:hAnsi="仿宋_GB2312" w:eastAsia="仿宋_GB2312" w:cs="仿宋_GB2312"/>
          <w:sz w:val="32"/>
          <w:szCs w:val="32"/>
        </w:rPr>
      </w:pPr>
    </w:p>
    <w:p w14:paraId="7F8EB5D3">
      <w:pPr>
        <w:spacing w:line="570" w:lineRule="exact"/>
        <w:ind w:firstLine="640" w:firstLineChars="200"/>
        <w:rPr>
          <w:rFonts w:ascii="仿宋_GB2312" w:hAnsi="仿宋_GB2312" w:eastAsia="仿宋_GB2312" w:cs="仿宋_GB2312"/>
          <w:sz w:val="32"/>
          <w:szCs w:val="32"/>
        </w:rPr>
      </w:pPr>
    </w:p>
    <w:p w14:paraId="609D6D3E">
      <w:pPr>
        <w:spacing w:line="570" w:lineRule="exact"/>
        <w:ind w:firstLine="640" w:firstLineChars="200"/>
        <w:rPr>
          <w:rFonts w:ascii="仿宋_GB2312" w:hAnsi="仿宋_GB2312" w:eastAsia="仿宋_GB2312" w:cs="仿宋_GB2312"/>
          <w:sz w:val="32"/>
          <w:szCs w:val="32"/>
        </w:rPr>
      </w:pPr>
    </w:p>
    <w:p w14:paraId="6D38412A">
      <w:pPr>
        <w:spacing w:line="570" w:lineRule="exact"/>
        <w:ind w:firstLine="640" w:firstLineChars="200"/>
        <w:rPr>
          <w:rFonts w:ascii="仿宋_GB2312" w:hAnsi="仿宋_GB2312" w:eastAsia="仿宋_GB2312" w:cs="仿宋_GB2312"/>
          <w:sz w:val="32"/>
          <w:szCs w:val="32"/>
        </w:rPr>
      </w:pPr>
    </w:p>
    <w:p w14:paraId="0AC3B742">
      <w:pPr>
        <w:spacing w:line="570" w:lineRule="exact"/>
        <w:ind w:firstLine="640" w:firstLineChars="200"/>
        <w:rPr>
          <w:rFonts w:ascii="仿宋_GB2312" w:hAnsi="仿宋_GB2312" w:eastAsia="仿宋_GB2312" w:cs="仿宋_GB2312"/>
          <w:sz w:val="32"/>
          <w:szCs w:val="32"/>
        </w:rPr>
      </w:pPr>
    </w:p>
    <w:p w14:paraId="129E3220">
      <w:pPr>
        <w:spacing w:line="570" w:lineRule="exact"/>
        <w:ind w:firstLine="640" w:firstLineChars="200"/>
        <w:rPr>
          <w:rFonts w:ascii="仿宋_GB2312" w:hAnsi="仿宋_GB2312" w:eastAsia="仿宋_GB2312" w:cs="仿宋_GB2312"/>
          <w:sz w:val="32"/>
          <w:szCs w:val="32"/>
        </w:rPr>
      </w:pPr>
    </w:p>
    <w:p w14:paraId="543BAE94">
      <w:pPr>
        <w:spacing w:line="570" w:lineRule="exact"/>
        <w:ind w:firstLine="643" w:firstLineChars="200"/>
        <w:rPr>
          <w:rFonts w:ascii="楷体" w:hAnsi="楷体" w:eastAsia="楷体" w:cs="楷体"/>
          <w:b/>
          <w:bCs/>
          <w:i/>
          <w:iCs/>
          <w:sz w:val="32"/>
          <w:szCs w:val="32"/>
        </w:rPr>
      </w:pPr>
      <w:r>
        <w:rPr>
          <w:rFonts w:hint="eastAsia" w:ascii="楷体" w:hAnsi="楷体" w:eastAsia="楷体" w:cs="楷体"/>
          <w:b/>
          <w:bCs/>
          <w:i/>
          <w:iCs/>
          <w:sz w:val="32"/>
          <w:szCs w:val="32"/>
        </w:rPr>
        <w:t>温馨提示：您可以微信扫描二维码，即可获取《辽宁省地震局公共服务产品清单》电子版。咨询及建议热钱：024-86580025。</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7E8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5FF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53A8">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99A4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E99A4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558E">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YjZmYWNiN2Y1YjFmY2E0MjkyY2VmMjU0ZDA4YWQifQ=="/>
  </w:docVars>
  <w:rsids>
    <w:rsidRoot w:val="00873B77"/>
    <w:rsid w:val="00060C6A"/>
    <w:rsid w:val="00066F0F"/>
    <w:rsid w:val="00085E4F"/>
    <w:rsid w:val="000C1FF9"/>
    <w:rsid w:val="000C3DA7"/>
    <w:rsid w:val="00242BC1"/>
    <w:rsid w:val="00293A7B"/>
    <w:rsid w:val="003C2500"/>
    <w:rsid w:val="003D263A"/>
    <w:rsid w:val="0043616F"/>
    <w:rsid w:val="005A7208"/>
    <w:rsid w:val="00623A2A"/>
    <w:rsid w:val="006F75BD"/>
    <w:rsid w:val="00721F55"/>
    <w:rsid w:val="007452C1"/>
    <w:rsid w:val="007512BC"/>
    <w:rsid w:val="00771C05"/>
    <w:rsid w:val="007733C7"/>
    <w:rsid w:val="007D41F6"/>
    <w:rsid w:val="00820E7D"/>
    <w:rsid w:val="008459E6"/>
    <w:rsid w:val="00865426"/>
    <w:rsid w:val="00867FFD"/>
    <w:rsid w:val="00873B77"/>
    <w:rsid w:val="008E521B"/>
    <w:rsid w:val="008F3F9A"/>
    <w:rsid w:val="009049D8"/>
    <w:rsid w:val="0091594D"/>
    <w:rsid w:val="009862C7"/>
    <w:rsid w:val="00996083"/>
    <w:rsid w:val="00A33394"/>
    <w:rsid w:val="00A95848"/>
    <w:rsid w:val="00B20DF2"/>
    <w:rsid w:val="00B95804"/>
    <w:rsid w:val="00BB5314"/>
    <w:rsid w:val="00BB6D7D"/>
    <w:rsid w:val="00C0124A"/>
    <w:rsid w:val="00C85F20"/>
    <w:rsid w:val="00DE6C6A"/>
    <w:rsid w:val="00E4214B"/>
    <w:rsid w:val="00E6343F"/>
    <w:rsid w:val="00E73756"/>
    <w:rsid w:val="00EF7950"/>
    <w:rsid w:val="00F20308"/>
    <w:rsid w:val="00F40044"/>
    <w:rsid w:val="010036A8"/>
    <w:rsid w:val="01005C97"/>
    <w:rsid w:val="010158D6"/>
    <w:rsid w:val="011A24F4"/>
    <w:rsid w:val="01203FAE"/>
    <w:rsid w:val="01422176"/>
    <w:rsid w:val="015C2A57"/>
    <w:rsid w:val="0167398B"/>
    <w:rsid w:val="01C012ED"/>
    <w:rsid w:val="01C56903"/>
    <w:rsid w:val="01F1594A"/>
    <w:rsid w:val="01FF0067"/>
    <w:rsid w:val="02092C94"/>
    <w:rsid w:val="02105DD0"/>
    <w:rsid w:val="02571C51"/>
    <w:rsid w:val="02637F53"/>
    <w:rsid w:val="02861F0A"/>
    <w:rsid w:val="02AB78A7"/>
    <w:rsid w:val="02B0310F"/>
    <w:rsid w:val="02B32C00"/>
    <w:rsid w:val="02B80216"/>
    <w:rsid w:val="02C941D1"/>
    <w:rsid w:val="02CD1F13"/>
    <w:rsid w:val="02D92666"/>
    <w:rsid w:val="02DA3E4C"/>
    <w:rsid w:val="03012E9E"/>
    <w:rsid w:val="030671D3"/>
    <w:rsid w:val="033C0E47"/>
    <w:rsid w:val="03404493"/>
    <w:rsid w:val="035B12CD"/>
    <w:rsid w:val="038113E4"/>
    <w:rsid w:val="03C055D4"/>
    <w:rsid w:val="03F112DB"/>
    <w:rsid w:val="041476CE"/>
    <w:rsid w:val="04567CE7"/>
    <w:rsid w:val="04575F38"/>
    <w:rsid w:val="046E5030"/>
    <w:rsid w:val="05502988"/>
    <w:rsid w:val="05575AC4"/>
    <w:rsid w:val="056A57F8"/>
    <w:rsid w:val="059E0C1C"/>
    <w:rsid w:val="05B42F17"/>
    <w:rsid w:val="05B44CC5"/>
    <w:rsid w:val="05BB3272"/>
    <w:rsid w:val="05C173E2"/>
    <w:rsid w:val="060C4B01"/>
    <w:rsid w:val="06712BB6"/>
    <w:rsid w:val="06AC0092"/>
    <w:rsid w:val="06D03D80"/>
    <w:rsid w:val="06E710CA"/>
    <w:rsid w:val="06FB0185"/>
    <w:rsid w:val="07152133"/>
    <w:rsid w:val="072916E2"/>
    <w:rsid w:val="074A3B33"/>
    <w:rsid w:val="07762B7A"/>
    <w:rsid w:val="0781151E"/>
    <w:rsid w:val="078D1C71"/>
    <w:rsid w:val="07990616"/>
    <w:rsid w:val="07B0770E"/>
    <w:rsid w:val="087C41AE"/>
    <w:rsid w:val="087F7BAF"/>
    <w:rsid w:val="0882554E"/>
    <w:rsid w:val="08966904"/>
    <w:rsid w:val="089D5EE4"/>
    <w:rsid w:val="08A42879"/>
    <w:rsid w:val="08B1198F"/>
    <w:rsid w:val="08BF5E5A"/>
    <w:rsid w:val="08D5567E"/>
    <w:rsid w:val="09047D11"/>
    <w:rsid w:val="0922463B"/>
    <w:rsid w:val="092403B3"/>
    <w:rsid w:val="093305F6"/>
    <w:rsid w:val="093D2673"/>
    <w:rsid w:val="095011A8"/>
    <w:rsid w:val="09A6701A"/>
    <w:rsid w:val="09AA4D5C"/>
    <w:rsid w:val="09C676BC"/>
    <w:rsid w:val="09E638BB"/>
    <w:rsid w:val="09EC7123"/>
    <w:rsid w:val="09F2225F"/>
    <w:rsid w:val="0A140428"/>
    <w:rsid w:val="0A2763AD"/>
    <w:rsid w:val="0A2A19F9"/>
    <w:rsid w:val="0A2C5771"/>
    <w:rsid w:val="0A6A44EC"/>
    <w:rsid w:val="0A6A629A"/>
    <w:rsid w:val="0A6E5D8A"/>
    <w:rsid w:val="0A6F1B02"/>
    <w:rsid w:val="0A7669ED"/>
    <w:rsid w:val="0A892BC4"/>
    <w:rsid w:val="0B057D70"/>
    <w:rsid w:val="0B0E30C9"/>
    <w:rsid w:val="0B3A5C6C"/>
    <w:rsid w:val="0B48482D"/>
    <w:rsid w:val="0B5807E8"/>
    <w:rsid w:val="0B6D6042"/>
    <w:rsid w:val="0B761E94"/>
    <w:rsid w:val="0B792C38"/>
    <w:rsid w:val="0B901D30"/>
    <w:rsid w:val="0B925AA8"/>
    <w:rsid w:val="0B941820"/>
    <w:rsid w:val="0BA13F3D"/>
    <w:rsid w:val="0BA23811"/>
    <w:rsid w:val="0BA31A63"/>
    <w:rsid w:val="0BEB51B8"/>
    <w:rsid w:val="0BFA53FB"/>
    <w:rsid w:val="0C1D1A5F"/>
    <w:rsid w:val="0C395F24"/>
    <w:rsid w:val="0C526FE5"/>
    <w:rsid w:val="0C723CA1"/>
    <w:rsid w:val="0C741652"/>
    <w:rsid w:val="0C917B0E"/>
    <w:rsid w:val="0CA23AC9"/>
    <w:rsid w:val="0CB952B6"/>
    <w:rsid w:val="0CBB4B8B"/>
    <w:rsid w:val="0CC53C5B"/>
    <w:rsid w:val="0D2E7A52"/>
    <w:rsid w:val="0D374B59"/>
    <w:rsid w:val="0D5F5E5E"/>
    <w:rsid w:val="0D660F9A"/>
    <w:rsid w:val="0D71306D"/>
    <w:rsid w:val="0D755681"/>
    <w:rsid w:val="0D921D8F"/>
    <w:rsid w:val="0D9D0734"/>
    <w:rsid w:val="0DAF0B93"/>
    <w:rsid w:val="0DF02F5A"/>
    <w:rsid w:val="0E100F06"/>
    <w:rsid w:val="0E1B7FD7"/>
    <w:rsid w:val="0E230C39"/>
    <w:rsid w:val="0E653000"/>
    <w:rsid w:val="0E85096E"/>
    <w:rsid w:val="0E8D69FB"/>
    <w:rsid w:val="0EA24254"/>
    <w:rsid w:val="0EAE777B"/>
    <w:rsid w:val="0ECC12D1"/>
    <w:rsid w:val="0EE3661B"/>
    <w:rsid w:val="0EE7435D"/>
    <w:rsid w:val="0EFF44A4"/>
    <w:rsid w:val="0F114F36"/>
    <w:rsid w:val="0F2B249C"/>
    <w:rsid w:val="0F621FE5"/>
    <w:rsid w:val="0F6E2388"/>
    <w:rsid w:val="0F7B6853"/>
    <w:rsid w:val="0F824086"/>
    <w:rsid w:val="0F895414"/>
    <w:rsid w:val="0F931DEF"/>
    <w:rsid w:val="0F977B31"/>
    <w:rsid w:val="0FEF171B"/>
    <w:rsid w:val="10150A56"/>
    <w:rsid w:val="10240C99"/>
    <w:rsid w:val="107439CE"/>
    <w:rsid w:val="10795489"/>
    <w:rsid w:val="108D41F5"/>
    <w:rsid w:val="10A83678"/>
    <w:rsid w:val="10BA2B7E"/>
    <w:rsid w:val="10D64689"/>
    <w:rsid w:val="10D91A83"/>
    <w:rsid w:val="10F60887"/>
    <w:rsid w:val="11055670"/>
    <w:rsid w:val="110D2752"/>
    <w:rsid w:val="11196324"/>
    <w:rsid w:val="112C6057"/>
    <w:rsid w:val="11405FA6"/>
    <w:rsid w:val="114E16B0"/>
    <w:rsid w:val="116B50AE"/>
    <w:rsid w:val="118539B9"/>
    <w:rsid w:val="11C40985"/>
    <w:rsid w:val="11CC15E8"/>
    <w:rsid w:val="11DA3D05"/>
    <w:rsid w:val="11F36B75"/>
    <w:rsid w:val="11FF376C"/>
    <w:rsid w:val="12072620"/>
    <w:rsid w:val="1211734E"/>
    <w:rsid w:val="1212367F"/>
    <w:rsid w:val="122E5DFF"/>
    <w:rsid w:val="125C6E10"/>
    <w:rsid w:val="12617F82"/>
    <w:rsid w:val="12A54313"/>
    <w:rsid w:val="12BB7E68"/>
    <w:rsid w:val="12DD1CFF"/>
    <w:rsid w:val="12FC5EFD"/>
    <w:rsid w:val="130636FC"/>
    <w:rsid w:val="130F79DE"/>
    <w:rsid w:val="133833D9"/>
    <w:rsid w:val="136D1087"/>
    <w:rsid w:val="137912FC"/>
    <w:rsid w:val="138959E3"/>
    <w:rsid w:val="1393060F"/>
    <w:rsid w:val="13A10F7E"/>
    <w:rsid w:val="13A26AA4"/>
    <w:rsid w:val="13BA2040"/>
    <w:rsid w:val="13C7650B"/>
    <w:rsid w:val="13D3514D"/>
    <w:rsid w:val="13D74C58"/>
    <w:rsid w:val="13D91E58"/>
    <w:rsid w:val="13FD3CDB"/>
    <w:rsid w:val="14447B5C"/>
    <w:rsid w:val="14575AE1"/>
    <w:rsid w:val="145C30F7"/>
    <w:rsid w:val="149C7998"/>
    <w:rsid w:val="14A625C4"/>
    <w:rsid w:val="14B41D3F"/>
    <w:rsid w:val="14C60571"/>
    <w:rsid w:val="14FE5F5C"/>
    <w:rsid w:val="152A4FA3"/>
    <w:rsid w:val="154A73F4"/>
    <w:rsid w:val="155362A8"/>
    <w:rsid w:val="155618F4"/>
    <w:rsid w:val="156F6E5A"/>
    <w:rsid w:val="157378E8"/>
    <w:rsid w:val="1574575B"/>
    <w:rsid w:val="15761F97"/>
    <w:rsid w:val="158741A4"/>
    <w:rsid w:val="15AF7257"/>
    <w:rsid w:val="15F440E1"/>
    <w:rsid w:val="16257519"/>
    <w:rsid w:val="163A3604"/>
    <w:rsid w:val="164125A5"/>
    <w:rsid w:val="164756E1"/>
    <w:rsid w:val="16526560"/>
    <w:rsid w:val="1658169C"/>
    <w:rsid w:val="16BC60CF"/>
    <w:rsid w:val="170D2487"/>
    <w:rsid w:val="174165D4"/>
    <w:rsid w:val="17710C68"/>
    <w:rsid w:val="1783099B"/>
    <w:rsid w:val="17996410"/>
    <w:rsid w:val="17C4348D"/>
    <w:rsid w:val="17EA361B"/>
    <w:rsid w:val="17EF431F"/>
    <w:rsid w:val="18365A0D"/>
    <w:rsid w:val="184400AB"/>
    <w:rsid w:val="187A7FF0"/>
    <w:rsid w:val="188D1AD1"/>
    <w:rsid w:val="189270E7"/>
    <w:rsid w:val="18950986"/>
    <w:rsid w:val="18E055CE"/>
    <w:rsid w:val="192F2B88"/>
    <w:rsid w:val="194C27A2"/>
    <w:rsid w:val="196640D0"/>
    <w:rsid w:val="196E0F6F"/>
    <w:rsid w:val="19923117"/>
    <w:rsid w:val="199649B5"/>
    <w:rsid w:val="19A03A86"/>
    <w:rsid w:val="19A12B80"/>
    <w:rsid w:val="19C05ED6"/>
    <w:rsid w:val="19C57049"/>
    <w:rsid w:val="19E33973"/>
    <w:rsid w:val="19F85670"/>
    <w:rsid w:val="1A147FD0"/>
    <w:rsid w:val="1A2C531A"/>
    <w:rsid w:val="1A3348FA"/>
    <w:rsid w:val="1A5756B2"/>
    <w:rsid w:val="1A734CF7"/>
    <w:rsid w:val="1A750A6F"/>
    <w:rsid w:val="1A78230D"/>
    <w:rsid w:val="1A9E277A"/>
    <w:rsid w:val="1A9F5AEC"/>
    <w:rsid w:val="1AD0039B"/>
    <w:rsid w:val="1AD03EF7"/>
    <w:rsid w:val="1AEE0821"/>
    <w:rsid w:val="1AFA5418"/>
    <w:rsid w:val="1B46240B"/>
    <w:rsid w:val="1B83540D"/>
    <w:rsid w:val="1B8B6070"/>
    <w:rsid w:val="1BA809D0"/>
    <w:rsid w:val="1BE37C5A"/>
    <w:rsid w:val="1C055E22"/>
    <w:rsid w:val="1C142509"/>
    <w:rsid w:val="1C2C1601"/>
    <w:rsid w:val="1C330BE1"/>
    <w:rsid w:val="1C395ACC"/>
    <w:rsid w:val="1C4032FE"/>
    <w:rsid w:val="1C422BD3"/>
    <w:rsid w:val="1C782F25"/>
    <w:rsid w:val="1C7865F4"/>
    <w:rsid w:val="1CAB4C1C"/>
    <w:rsid w:val="1CC25AC1"/>
    <w:rsid w:val="1CFD2F9D"/>
    <w:rsid w:val="1D0600A4"/>
    <w:rsid w:val="1D1C78C7"/>
    <w:rsid w:val="1D3C3AC6"/>
    <w:rsid w:val="1D7A45EE"/>
    <w:rsid w:val="1D9456B0"/>
    <w:rsid w:val="1DD7559C"/>
    <w:rsid w:val="1DEF0B38"/>
    <w:rsid w:val="1DF83E91"/>
    <w:rsid w:val="1E34479D"/>
    <w:rsid w:val="1E381C35"/>
    <w:rsid w:val="1E641526"/>
    <w:rsid w:val="1E652BA8"/>
    <w:rsid w:val="1E8C6387"/>
    <w:rsid w:val="1EA23DFC"/>
    <w:rsid w:val="1EF108E0"/>
    <w:rsid w:val="1F046865"/>
    <w:rsid w:val="1F1C595D"/>
    <w:rsid w:val="1F494278"/>
    <w:rsid w:val="1F574BE7"/>
    <w:rsid w:val="1F813A12"/>
    <w:rsid w:val="1F882FF2"/>
    <w:rsid w:val="1F933745"/>
    <w:rsid w:val="1FC009DE"/>
    <w:rsid w:val="1FD75D28"/>
    <w:rsid w:val="1FF22B62"/>
    <w:rsid w:val="1FFB677D"/>
    <w:rsid w:val="1FFE1506"/>
    <w:rsid w:val="2001088E"/>
    <w:rsid w:val="201E5705"/>
    <w:rsid w:val="2039253E"/>
    <w:rsid w:val="203E5DA7"/>
    <w:rsid w:val="20623843"/>
    <w:rsid w:val="20C91B14"/>
    <w:rsid w:val="212A1E87"/>
    <w:rsid w:val="21380A3F"/>
    <w:rsid w:val="213F3B84"/>
    <w:rsid w:val="21570ECE"/>
    <w:rsid w:val="21696E53"/>
    <w:rsid w:val="217001E2"/>
    <w:rsid w:val="21894E00"/>
    <w:rsid w:val="21920158"/>
    <w:rsid w:val="219F4623"/>
    <w:rsid w:val="21D7200F"/>
    <w:rsid w:val="21E36C06"/>
    <w:rsid w:val="222B4109"/>
    <w:rsid w:val="223816CD"/>
    <w:rsid w:val="224B0307"/>
    <w:rsid w:val="225532CC"/>
    <w:rsid w:val="22717D6E"/>
    <w:rsid w:val="22737F8A"/>
    <w:rsid w:val="227B0BEC"/>
    <w:rsid w:val="227E06DD"/>
    <w:rsid w:val="229129D8"/>
    <w:rsid w:val="2298179E"/>
    <w:rsid w:val="22A31EF1"/>
    <w:rsid w:val="22A53EBB"/>
    <w:rsid w:val="22D327D6"/>
    <w:rsid w:val="22EA5D72"/>
    <w:rsid w:val="22EC1AEA"/>
    <w:rsid w:val="23076924"/>
    <w:rsid w:val="23111551"/>
    <w:rsid w:val="23270D74"/>
    <w:rsid w:val="232B2612"/>
    <w:rsid w:val="233174FD"/>
    <w:rsid w:val="233D0598"/>
    <w:rsid w:val="234611FA"/>
    <w:rsid w:val="236B2A0F"/>
    <w:rsid w:val="238D75A2"/>
    <w:rsid w:val="23931F66"/>
    <w:rsid w:val="239406FE"/>
    <w:rsid w:val="23FA6F29"/>
    <w:rsid w:val="24042E63"/>
    <w:rsid w:val="240F5A90"/>
    <w:rsid w:val="243B4AD7"/>
    <w:rsid w:val="2446522A"/>
    <w:rsid w:val="24480FA2"/>
    <w:rsid w:val="245B0CD5"/>
    <w:rsid w:val="24765B0F"/>
    <w:rsid w:val="248024EA"/>
    <w:rsid w:val="249441E7"/>
    <w:rsid w:val="25095BC1"/>
    <w:rsid w:val="251B0465"/>
    <w:rsid w:val="25207829"/>
    <w:rsid w:val="25A20B86"/>
    <w:rsid w:val="25B3069D"/>
    <w:rsid w:val="25D54AB7"/>
    <w:rsid w:val="25E20F82"/>
    <w:rsid w:val="25EB445F"/>
    <w:rsid w:val="25FA451E"/>
    <w:rsid w:val="25FE400E"/>
    <w:rsid w:val="260D4251"/>
    <w:rsid w:val="2637307C"/>
    <w:rsid w:val="265A2427"/>
    <w:rsid w:val="268A7650"/>
    <w:rsid w:val="26F947D6"/>
    <w:rsid w:val="2705110C"/>
    <w:rsid w:val="27506448"/>
    <w:rsid w:val="27621707"/>
    <w:rsid w:val="27644345"/>
    <w:rsid w:val="27693709"/>
    <w:rsid w:val="276C4FA7"/>
    <w:rsid w:val="276E0D20"/>
    <w:rsid w:val="277976C4"/>
    <w:rsid w:val="2786250D"/>
    <w:rsid w:val="278E3170"/>
    <w:rsid w:val="27D668C5"/>
    <w:rsid w:val="27F60D15"/>
    <w:rsid w:val="28162F2B"/>
    <w:rsid w:val="281E2746"/>
    <w:rsid w:val="285223EF"/>
    <w:rsid w:val="286345FC"/>
    <w:rsid w:val="28C01A4F"/>
    <w:rsid w:val="28D56B7C"/>
    <w:rsid w:val="28DC43AF"/>
    <w:rsid w:val="28DE6BAF"/>
    <w:rsid w:val="2907142C"/>
    <w:rsid w:val="29211DC2"/>
    <w:rsid w:val="294C5091"/>
    <w:rsid w:val="296B6CBA"/>
    <w:rsid w:val="2973261D"/>
    <w:rsid w:val="298A5BB9"/>
    <w:rsid w:val="29F3390B"/>
    <w:rsid w:val="29FD638B"/>
    <w:rsid w:val="2A1738F0"/>
    <w:rsid w:val="2A2658E2"/>
    <w:rsid w:val="2A337FFE"/>
    <w:rsid w:val="2A353D77"/>
    <w:rsid w:val="2A73489F"/>
    <w:rsid w:val="2A7C19A5"/>
    <w:rsid w:val="2A7F3244"/>
    <w:rsid w:val="2A9C5BA4"/>
    <w:rsid w:val="2AB47391"/>
    <w:rsid w:val="2AB96756"/>
    <w:rsid w:val="2AE5579D"/>
    <w:rsid w:val="2B2927A6"/>
    <w:rsid w:val="2B373B1E"/>
    <w:rsid w:val="2B404781"/>
    <w:rsid w:val="2B5446D0"/>
    <w:rsid w:val="2B5841C1"/>
    <w:rsid w:val="2B683CD8"/>
    <w:rsid w:val="2B724B56"/>
    <w:rsid w:val="2B77216D"/>
    <w:rsid w:val="2B886128"/>
    <w:rsid w:val="2BA07916"/>
    <w:rsid w:val="2BC03B14"/>
    <w:rsid w:val="2BC453B2"/>
    <w:rsid w:val="2BC63325"/>
    <w:rsid w:val="2BD575BF"/>
    <w:rsid w:val="2BEC2B5B"/>
    <w:rsid w:val="2BEF61A7"/>
    <w:rsid w:val="2BF81500"/>
    <w:rsid w:val="2BFC0FF0"/>
    <w:rsid w:val="2C063C1D"/>
    <w:rsid w:val="2C736DD8"/>
    <w:rsid w:val="2C772424"/>
    <w:rsid w:val="2C842F40"/>
    <w:rsid w:val="2C92725E"/>
    <w:rsid w:val="2CA84CD4"/>
    <w:rsid w:val="2CB43679"/>
    <w:rsid w:val="2CB73169"/>
    <w:rsid w:val="2CC118F2"/>
    <w:rsid w:val="2D087520"/>
    <w:rsid w:val="2D2B1461"/>
    <w:rsid w:val="2D2D342B"/>
    <w:rsid w:val="2D406CBA"/>
    <w:rsid w:val="2D6329A9"/>
    <w:rsid w:val="2D8868B3"/>
    <w:rsid w:val="2D9139BA"/>
    <w:rsid w:val="2D990AC0"/>
    <w:rsid w:val="2DB63420"/>
    <w:rsid w:val="2DD6761F"/>
    <w:rsid w:val="2DF126AA"/>
    <w:rsid w:val="2E0B376C"/>
    <w:rsid w:val="2E220AB6"/>
    <w:rsid w:val="2E3A5DFF"/>
    <w:rsid w:val="2E7C01C6"/>
    <w:rsid w:val="2E861045"/>
    <w:rsid w:val="2EA65243"/>
    <w:rsid w:val="2EB536D8"/>
    <w:rsid w:val="2ECD0A22"/>
    <w:rsid w:val="2EE31FF3"/>
    <w:rsid w:val="2EE67D35"/>
    <w:rsid w:val="2F136A07"/>
    <w:rsid w:val="2F25085E"/>
    <w:rsid w:val="2F2D7712"/>
    <w:rsid w:val="2F436268"/>
    <w:rsid w:val="2F462582"/>
    <w:rsid w:val="2F68074A"/>
    <w:rsid w:val="2F740E9D"/>
    <w:rsid w:val="2F7D2448"/>
    <w:rsid w:val="2FC242FE"/>
    <w:rsid w:val="2FD63906"/>
    <w:rsid w:val="2FE029D7"/>
    <w:rsid w:val="2FE51D9B"/>
    <w:rsid w:val="2FE778C1"/>
    <w:rsid w:val="30515682"/>
    <w:rsid w:val="30586A11"/>
    <w:rsid w:val="306B6744"/>
    <w:rsid w:val="30744ECD"/>
    <w:rsid w:val="307B625B"/>
    <w:rsid w:val="307C26FF"/>
    <w:rsid w:val="308A649E"/>
    <w:rsid w:val="30A9726C"/>
    <w:rsid w:val="30AA08EF"/>
    <w:rsid w:val="30C47C02"/>
    <w:rsid w:val="311A0A67"/>
    <w:rsid w:val="311C17EC"/>
    <w:rsid w:val="3126266B"/>
    <w:rsid w:val="31326424"/>
    <w:rsid w:val="3159659D"/>
    <w:rsid w:val="31624F2A"/>
    <w:rsid w:val="316C4AB7"/>
    <w:rsid w:val="31C83722"/>
    <w:rsid w:val="31D373E3"/>
    <w:rsid w:val="31E87920"/>
    <w:rsid w:val="31EE13DB"/>
    <w:rsid w:val="32075FF9"/>
    <w:rsid w:val="32110C25"/>
    <w:rsid w:val="32D26557"/>
    <w:rsid w:val="32EB1476"/>
    <w:rsid w:val="3364747B"/>
    <w:rsid w:val="33955886"/>
    <w:rsid w:val="33D22636"/>
    <w:rsid w:val="33EC7B9C"/>
    <w:rsid w:val="341D5FA7"/>
    <w:rsid w:val="345179FF"/>
    <w:rsid w:val="34533777"/>
    <w:rsid w:val="34572B3B"/>
    <w:rsid w:val="34B65AB4"/>
    <w:rsid w:val="34B8182C"/>
    <w:rsid w:val="34D348B8"/>
    <w:rsid w:val="34DA5C46"/>
    <w:rsid w:val="34E6186B"/>
    <w:rsid w:val="34E95E89"/>
    <w:rsid w:val="34F34F5A"/>
    <w:rsid w:val="352B64A2"/>
    <w:rsid w:val="353510CF"/>
    <w:rsid w:val="35352E7D"/>
    <w:rsid w:val="355A0B35"/>
    <w:rsid w:val="356E638F"/>
    <w:rsid w:val="359E033D"/>
    <w:rsid w:val="35D46B3A"/>
    <w:rsid w:val="35DE1766"/>
    <w:rsid w:val="35F97265"/>
    <w:rsid w:val="36017203"/>
    <w:rsid w:val="36435A6D"/>
    <w:rsid w:val="364517E5"/>
    <w:rsid w:val="367B6FB5"/>
    <w:rsid w:val="368046BC"/>
    <w:rsid w:val="368220F2"/>
    <w:rsid w:val="368A544A"/>
    <w:rsid w:val="3699152D"/>
    <w:rsid w:val="36A71B58"/>
    <w:rsid w:val="36FF1994"/>
    <w:rsid w:val="370C5E5F"/>
    <w:rsid w:val="373936EB"/>
    <w:rsid w:val="374101FF"/>
    <w:rsid w:val="374B2E2B"/>
    <w:rsid w:val="375F68D7"/>
    <w:rsid w:val="379320DC"/>
    <w:rsid w:val="37A34A15"/>
    <w:rsid w:val="37C16C4A"/>
    <w:rsid w:val="37E312B6"/>
    <w:rsid w:val="3803406C"/>
    <w:rsid w:val="3831783F"/>
    <w:rsid w:val="38593C76"/>
    <w:rsid w:val="38653A79"/>
    <w:rsid w:val="38961E84"/>
    <w:rsid w:val="38BE13DB"/>
    <w:rsid w:val="38D155B2"/>
    <w:rsid w:val="39406294"/>
    <w:rsid w:val="39535C89"/>
    <w:rsid w:val="39671A73"/>
    <w:rsid w:val="396A50BF"/>
    <w:rsid w:val="396C52DB"/>
    <w:rsid w:val="39BD78E5"/>
    <w:rsid w:val="39EB26A4"/>
    <w:rsid w:val="3A00614F"/>
    <w:rsid w:val="3A0948D8"/>
    <w:rsid w:val="3A331955"/>
    <w:rsid w:val="3A6F5083"/>
    <w:rsid w:val="3A960861"/>
    <w:rsid w:val="3AA20FB4"/>
    <w:rsid w:val="3AA50AA5"/>
    <w:rsid w:val="3AE231BB"/>
    <w:rsid w:val="3AEC66D3"/>
    <w:rsid w:val="3AEF1D20"/>
    <w:rsid w:val="3B023801"/>
    <w:rsid w:val="3B2C4D22"/>
    <w:rsid w:val="3B3D0CDD"/>
    <w:rsid w:val="3B851A63"/>
    <w:rsid w:val="3BA42B0A"/>
    <w:rsid w:val="3BB05953"/>
    <w:rsid w:val="3BC60CD2"/>
    <w:rsid w:val="3BD3519D"/>
    <w:rsid w:val="3BDC04F6"/>
    <w:rsid w:val="3C395948"/>
    <w:rsid w:val="3C6504EB"/>
    <w:rsid w:val="3CCE42B5"/>
    <w:rsid w:val="3CEA09F1"/>
    <w:rsid w:val="3CF47AC1"/>
    <w:rsid w:val="3D000214"/>
    <w:rsid w:val="3D006466"/>
    <w:rsid w:val="3D346110"/>
    <w:rsid w:val="3D386165"/>
    <w:rsid w:val="3D393726"/>
    <w:rsid w:val="3D4520CB"/>
    <w:rsid w:val="3D4A148F"/>
    <w:rsid w:val="3D5B7B6A"/>
    <w:rsid w:val="3D87623F"/>
    <w:rsid w:val="3D98669F"/>
    <w:rsid w:val="3DB8289D"/>
    <w:rsid w:val="3DC079A3"/>
    <w:rsid w:val="3DDA6CB7"/>
    <w:rsid w:val="3DDF0D0F"/>
    <w:rsid w:val="3DE763D5"/>
    <w:rsid w:val="3E216694"/>
    <w:rsid w:val="3E854E75"/>
    <w:rsid w:val="3EA13331"/>
    <w:rsid w:val="3ED454B4"/>
    <w:rsid w:val="3ED656D0"/>
    <w:rsid w:val="3EF73899"/>
    <w:rsid w:val="3F081602"/>
    <w:rsid w:val="3F253F62"/>
    <w:rsid w:val="3F6151B9"/>
    <w:rsid w:val="3F8C3FE1"/>
    <w:rsid w:val="3FA550A3"/>
    <w:rsid w:val="3FD634AE"/>
    <w:rsid w:val="3FE21E53"/>
    <w:rsid w:val="3FF54D36"/>
    <w:rsid w:val="401D10DD"/>
    <w:rsid w:val="402266F3"/>
    <w:rsid w:val="402D7572"/>
    <w:rsid w:val="402E5098"/>
    <w:rsid w:val="403E177F"/>
    <w:rsid w:val="40420B44"/>
    <w:rsid w:val="40437B2E"/>
    <w:rsid w:val="404C3770"/>
    <w:rsid w:val="4061546E"/>
    <w:rsid w:val="408B24EB"/>
    <w:rsid w:val="40C63523"/>
    <w:rsid w:val="40FC6F44"/>
    <w:rsid w:val="41452699"/>
    <w:rsid w:val="41483F38"/>
    <w:rsid w:val="417D0085"/>
    <w:rsid w:val="41CE268F"/>
    <w:rsid w:val="41F33FC2"/>
    <w:rsid w:val="4205007B"/>
    <w:rsid w:val="42181B5C"/>
    <w:rsid w:val="42254279"/>
    <w:rsid w:val="422E75D1"/>
    <w:rsid w:val="4250579A"/>
    <w:rsid w:val="42927B60"/>
    <w:rsid w:val="42C43A92"/>
    <w:rsid w:val="42F75C15"/>
    <w:rsid w:val="43317379"/>
    <w:rsid w:val="433B01F8"/>
    <w:rsid w:val="435A7F52"/>
    <w:rsid w:val="43727992"/>
    <w:rsid w:val="43AF4742"/>
    <w:rsid w:val="43C31F9B"/>
    <w:rsid w:val="43DE0B83"/>
    <w:rsid w:val="4407632C"/>
    <w:rsid w:val="443A1B92"/>
    <w:rsid w:val="44592AFA"/>
    <w:rsid w:val="447F2366"/>
    <w:rsid w:val="44A8366B"/>
    <w:rsid w:val="44B02520"/>
    <w:rsid w:val="45085EB8"/>
    <w:rsid w:val="450D34CE"/>
    <w:rsid w:val="45132AAF"/>
    <w:rsid w:val="453C0039"/>
    <w:rsid w:val="455E01CE"/>
    <w:rsid w:val="458B6AE9"/>
    <w:rsid w:val="45A55DFD"/>
    <w:rsid w:val="45A858ED"/>
    <w:rsid w:val="45AF0A29"/>
    <w:rsid w:val="45C73FC5"/>
    <w:rsid w:val="45D95AA6"/>
    <w:rsid w:val="45F96148"/>
    <w:rsid w:val="460C5E7C"/>
    <w:rsid w:val="46366A55"/>
    <w:rsid w:val="463F1DAD"/>
    <w:rsid w:val="46431172"/>
    <w:rsid w:val="4654512D"/>
    <w:rsid w:val="46641814"/>
    <w:rsid w:val="46827EEC"/>
    <w:rsid w:val="46A9191C"/>
    <w:rsid w:val="46FC3DF0"/>
    <w:rsid w:val="470923BB"/>
    <w:rsid w:val="471C7F42"/>
    <w:rsid w:val="47213261"/>
    <w:rsid w:val="47431429"/>
    <w:rsid w:val="477C2B8D"/>
    <w:rsid w:val="47862A41"/>
    <w:rsid w:val="479223B1"/>
    <w:rsid w:val="47A520E4"/>
    <w:rsid w:val="47B642F1"/>
    <w:rsid w:val="47B6609F"/>
    <w:rsid w:val="47C22C96"/>
    <w:rsid w:val="47D91D8D"/>
    <w:rsid w:val="47FC782A"/>
    <w:rsid w:val="48027536"/>
    <w:rsid w:val="480A63EB"/>
    <w:rsid w:val="48235EC9"/>
    <w:rsid w:val="48653621"/>
    <w:rsid w:val="486E0728"/>
    <w:rsid w:val="487321E2"/>
    <w:rsid w:val="48822425"/>
    <w:rsid w:val="488F069E"/>
    <w:rsid w:val="48B56357"/>
    <w:rsid w:val="48C52312"/>
    <w:rsid w:val="48C742DC"/>
    <w:rsid w:val="48CE7418"/>
    <w:rsid w:val="48DD3AFF"/>
    <w:rsid w:val="48E22EC4"/>
    <w:rsid w:val="48F50E49"/>
    <w:rsid w:val="4904108C"/>
    <w:rsid w:val="49357497"/>
    <w:rsid w:val="493F3E72"/>
    <w:rsid w:val="49417BEA"/>
    <w:rsid w:val="49423962"/>
    <w:rsid w:val="49845D29"/>
    <w:rsid w:val="499A554C"/>
    <w:rsid w:val="49CB3958"/>
    <w:rsid w:val="49E31EA4"/>
    <w:rsid w:val="49FE5ADB"/>
    <w:rsid w:val="4A146CE0"/>
    <w:rsid w:val="4A1470AD"/>
    <w:rsid w:val="4A286FFC"/>
    <w:rsid w:val="4A2D63C1"/>
    <w:rsid w:val="4A3634C7"/>
    <w:rsid w:val="4A3B6D2F"/>
    <w:rsid w:val="4A595408"/>
    <w:rsid w:val="4A6C6EE9"/>
    <w:rsid w:val="4A7144FF"/>
    <w:rsid w:val="4A9B5A20"/>
    <w:rsid w:val="4AC42881"/>
    <w:rsid w:val="4ADA6548"/>
    <w:rsid w:val="4ADB406F"/>
    <w:rsid w:val="4AEC627C"/>
    <w:rsid w:val="4B0B4954"/>
    <w:rsid w:val="4B50680B"/>
    <w:rsid w:val="4B5B6B37"/>
    <w:rsid w:val="4B6127C6"/>
    <w:rsid w:val="4B616403"/>
    <w:rsid w:val="4B650DC4"/>
    <w:rsid w:val="4B663062"/>
    <w:rsid w:val="4B726781"/>
    <w:rsid w:val="4B92297F"/>
    <w:rsid w:val="4BBF74EC"/>
    <w:rsid w:val="4BC82845"/>
    <w:rsid w:val="4C0A0767"/>
    <w:rsid w:val="4C2A705C"/>
    <w:rsid w:val="4C42674D"/>
    <w:rsid w:val="4C583BC9"/>
    <w:rsid w:val="4C710090"/>
    <w:rsid w:val="4C8C5620"/>
    <w:rsid w:val="4CC052CA"/>
    <w:rsid w:val="4CD34FFD"/>
    <w:rsid w:val="4D135D42"/>
    <w:rsid w:val="4D330192"/>
    <w:rsid w:val="4D3D691B"/>
    <w:rsid w:val="4D40640B"/>
    <w:rsid w:val="4D4D1254"/>
    <w:rsid w:val="4D6B3488"/>
    <w:rsid w:val="4D6B792C"/>
    <w:rsid w:val="4DD23507"/>
    <w:rsid w:val="4E067654"/>
    <w:rsid w:val="4E1A6550"/>
    <w:rsid w:val="4E206810"/>
    <w:rsid w:val="4E275E26"/>
    <w:rsid w:val="4E516B22"/>
    <w:rsid w:val="4E616639"/>
    <w:rsid w:val="4EAC3D58"/>
    <w:rsid w:val="4EBB3F9B"/>
    <w:rsid w:val="4EBE7F2F"/>
    <w:rsid w:val="4ECA68D4"/>
    <w:rsid w:val="4F0516BA"/>
    <w:rsid w:val="4F0B013B"/>
    <w:rsid w:val="4F0F4FF0"/>
    <w:rsid w:val="4F275AD4"/>
    <w:rsid w:val="4F302BDB"/>
    <w:rsid w:val="4F5166AD"/>
    <w:rsid w:val="4FB56C3C"/>
    <w:rsid w:val="4FBC621D"/>
    <w:rsid w:val="4FC450D1"/>
    <w:rsid w:val="4FC6709B"/>
    <w:rsid w:val="4FE90FDC"/>
    <w:rsid w:val="50265D8C"/>
    <w:rsid w:val="502F4C40"/>
    <w:rsid w:val="50355FCF"/>
    <w:rsid w:val="508A1E77"/>
    <w:rsid w:val="50A3118B"/>
    <w:rsid w:val="50B27620"/>
    <w:rsid w:val="50C77758"/>
    <w:rsid w:val="50D37CC2"/>
    <w:rsid w:val="50D43A3A"/>
    <w:rsid w:val="511856D5"/>
    <w:rsid w:val="5119769F"/>
    <w:rsid w:val="51383FC9"/>
    <w:rsid w:val="51514A6C"/>
    <w:rsid w:val="51540025"/>
    <w:rsid w:val="51646B6C"/>
    <w:rsid w:val="516B614C"/>
    <w:rsid w:val="5176064D"/>
    <w:rsid w:val="51933011"/>
    <w:rsid w:val="51D84E64"/>
    <w:rsid w:val="51E63A25"/>
    <w:rsid w:val="52020133"/>
    <w:rsid w:val="52171E30"/>
    <w:rsid w:val="523227C6"/>
    <w:rsid w:val="524E3378"/>
    <w:rsid w:val="528F5E6A"/>
    <w:rsid w:val="52BA32D9"/>
    <w:rsid w:val="52BC29D7"/>
    <w:rsid w:val="52CF6267"/>
    <w:rsid w:val="52F1442F"/>
    <w:rsid w:val="53283BC9"/>
    <w:rsid w:val="532E7431"/>
    <w:rsid w:val="533407C0"/>
    <w:rsid w:val="536E5A80"/>
    <w:rsid w:val="53784B50"/>
    <w:rsid w:val="53963229"/>
    <w:rsid w:val="53C90F08"/>
    <w:rsid w:val="53EE6BC1"/>
    <w:rsid w:val="541A5C08"/>
    <w:rsid w:val="54260108"/>
    <w:rsid w:val="543A3BB4"/>
    <w:rsid w:val="544E765F"/>
    <w:rsid w:val="54520EFE"/>
    <w:rsid w:val="549A0AF6"/>
    <w:rsid w:val="549A28A4"/>
    <w:rsid w:val="54AF6350"/>
    <w:rsid w:val="54D4350C"/>
    <w:rsid w:val="54E5391E"/>
    <w:rsid w:val="54EF499E"/>
    <w:rsid w:val="54F82391"/>
    <w:rsid w:val="5512068D"/>
    <w:rsid w:val="55200FFC"/>
    <w:rsid w:val="55434CEA"/>
    <w:rsid w:val="556E620B"/>
    <w:rsid w:val="55A16F6D"/>
    <w:rsid w:val="55B81234"/>
    <w:rsid w:val="55BB6F76"/>
    <w:rsid w:val="561A3C9D"/>
    <w:rsid w:val="565D3B8A"/>
    <w:rsid w:val="56794E67"/>
    <w:rsid w:val="569357FD"/>
    <w:rsid w:val="569A3030"/>
    <w:rsid w:val="56C97471"/>
    <w:rsid w:val="56DC0F52"/>
    <w:rsid w:val="573123AA"/>
    <w:rsid w:val="573963A5"/>
    <w:rsid w:val="574014E1"/>
    <w:rsid w:val="576F626A"/>
    <w:rsid w:val="57A53A3A"/>
    <w:rsid w:val="57EC3417"/>
    <w:rsid w:val="58030761"/>
    <w:rsid w:val="580A1AEF"/>
    <w:rsid w:val="581D1822"/>
    <w:rsid w:val="589917F1"/>
    <w:rsid w:val="58A261CC"/>
    <w:rsid w:val="58A67A6A"/>
    <w:rsid w:val="58AB5080"/>
    <w:rsid w:val="58BE3005"/>
    <w:rsid w:val="59213594"/>
    <w:rsid w:val="592D3CE7"/>
    <w:rsid w:val="593C3F2A"/>
    <w:rsid w:val="59486D73"/>
    <w:rsid w:val="594D5D7A"/>
    <w:rsid w:val="59653481"/>
    <w:rsid w:val="596A4F3B"/>
    <w:rsid w:val="5976568E"/>
    <w:rsid w:val="59A214D7"/>
    <w:rsid w:val="59B14918"/>
    <w:rsid w:val="59B77A55"/>
    <w:rsid w:val="59D16D68"/>
    <w:rsid w:val="59E21F44"/>
    <w:rsid w:val="59E92304"/>
    <w:rsid w:val="5A0233C6"/>
    <w:rsid w:val="5A2E41BB"/>
    <w:rsid w:val="5A407A4A"/>
    <w:rsid w:val="5A440B56"/>
    <w:rsid w:val="5A47702B"/>
    <w:rsid w:val="5A81253D"/>
    <w:rsid w:val="5A875679"/>
    <w:rsid w:val="5A8D7133"/>
    <w:rsid w:val="5AD84127"/>
    <w:rsid w:val="5AEE56F8"/>
    <w:rsid w:val="5AF56A87"/>
    <w:rsid w:val="5B305D11"/>
    <w:rsid w:val="5B3A26EB"/>
    <w:rsid w:val="5B4D0671"/>
    <w:rsid w:val="5B653C0C"/>
    <w:rsid w:val="5B6836FC"/>
    <w:rsid w:val="5B6D2AC1"/>
    <w:rsid w:val="5B871DD5"/>
    <w:rsid w:val="5BA364E3"/>
    <w:rsid w:val="5BB406F0"/>
    <w:rsid w:val="5BC56459"/>
    <w:rsid w:val="5BC87CF7"/>
    <w:rsid w:val="5BD7618C"/>
    <w:rsid w:val="5BDE751B"/>
    <w:rsid w:val="5BF154A0"/>
    <w:rsid w:val="5C14118E"/>
    <w:rsid w:val="5C337866"/>
    <w:rsid w:val="5C473312"/>
    <w:rsid w:val="5C653798"/>
    <w:rsid w:val="5C806824"/>
    <w:rsid w:val="5C877BB2"/>
    <w:rsid w:val="5CA02A22"/>
    <w:rsid w:val="5CC93D27"/>
    <w:rsid w:val="5CCE3A33"/>
    <w:rsid w:val="5CCF6B83"/>
    <w:rsid w:val="5CD32DF8"/>
    <w:rsid w:val="5CD8040E"/>
    <w:rsid w:val="5CE57987"/>
    <w:rsid w:val="5CE648D9"/>
    <w:rsid w:val="5D017965"/>
    <w:rsid w:val="5D1634E8"/>
    <w:rsid w:val="5D1C654D"/>
    <w:rsid w:val="5DB449D7"/>
    <w:rsid w:val="5DB744C7"/>
    <w:rsid w:val="5DC34C1A"/>
    <w:rsid w:val="5DEC4171"/>
    <w:rsid w:val="5E023994"/>
    <w:rsid w:val="5E1E62F4"/>
    <w:rsid w:val="5E20206C"/>
    <w:rsid w:val="5E27164D"/>
    <w:rsid w:val="5E2751A9"/>
    <w:rsid w:val="5E2C386E"/>
    <w:rsid w:val="5E8A5738"/>
    <w:rsid w:val="5E9465B6"/>
    <w:rsid w:val="5EA902B4"/>
    <w:rsid w:val="5EB818B5"/>
    <w:rsid w:val="5EDB5F93"/>
    <w:rsid w:val="5EE70DDC"/>
    <w:rsid w:val="5F0059FA"/>
    <w:rsid w:val="5F27742B"/>
    <w:rsid w:val="5F426012"/>
    <w:rsid w:val="5F427DC1"/>
    <w:rsid w:val="5F553F98"/>
    <w:rsid w:val="5F742670"/>
    <w:rsid w:val="5F9525E6"/>
    <w:rsid w:val="5F9F3465"/>
    <w:rsid w:val="5FC058B5"/>
    <w:rsid w:val="5FCA5192"/>
    <w:rsid w:val="5FCF5AF8"/>
    <w:rsid w:val="5FF437B1"/>
    <w:rsid w:val="5FF732A1"/>
    <w:rsid w:val="600339F4"/>
    <w:rsid w:val="60285208"/>
    <w:rsid w:val="60536729"/>
    <w:rsid w:val="607C4DC2"/>
    <w:rsid w:val="60805044"/>
    <w:rsid w:val="6082700E"/>
    <w:rsid w:val="608763D3"/>
    <w:rsid w:val="609805E0"/>
    <w:rsid w:val="60A46F85"/>
    <w:rsid w:val="60EC4488"/>
    <w:rsid w:val="60EF5D26"/>
    <w:rsid w:val="61045C75"/>
    <w:rsid w:val="6109503A"/>
    <w:rsid w:val="610E2650"/>
    <w:rsid w:val="61135EB8"/>
    <w:rsid w:val="613A51F3"/>
    <w:rsid w:val="615C33BC"/>
    <w:rsid w:val="618D7A19"/>
    <w:rsid w:val="619F14FA"/>
    <w:rsid w:val="61A94127"/>
    <w:rsid w:val="61D27B22"/>
    <w:rsid w:val="61DE64C6"/>
    <w:rsid w:val="61F1110B"/>
    <w:rsid w:val="620D2908"/>
    <w:rsid w:val="62206ADF"/>
    <w:rsid w:val="622A1136"/>
    <w:rsid w:val="624D4635"/>
    <w:rsid w:val="624F1172"/>
    <w:rsid w:val="626F35C2"/>
    <w:rsid w:val="626F5370"/>
    <w:rsid w:val="62797C19"/>
    <w:rsid w:val="627D5CDF"/>
    <w:rsid w:val="62CF2FBC"/>
    <w:rsid w:val="62DF24F0"/>
    <w:rsid w:val="62DF24F6"/>
    <w:rsid w:val="62E95123"/>
    <w:rsid w:val="630540BC"/>
    <w:rsid w:val="631101D6"/>
    <w:rsid w:val="631B2E02"/>
    <w:rsid w:val="631F0B45"/>
    <w:rsid w:val="63A91718"/>
    <w:rsid w:val="63CD67F3"/>
    <w:rsid w:val="63FA10A9"/>
    <w:rsid w:val="63FF2724"/>
    <w:rsid w:val="64063AB3"/>
    <w:rsid w:val="641E704E"/>
    <w:rsid w:val="64326656"/>
    <w:rsid w:val="64393E88"/>
    <w:rsid w:val="64607667"/>
    <w:rsid w:val="646A4041"/>
    <w:rsid w:val="648A6492"/>
    <w:rsid w:val="648C045C"/>
    <w:rsid w:val="64964E36"/>
    <w:rsid w:val="64BC23C3"/>
    <w:rsid w:val="64C80D68"/>
    <w:rsid w:val="64CF0348"/>
    <w:rsid w:val="64CF659A"/>
    <w:rsid w:val="64D12312"/>
    <w:rsid w:val="64D70FAB"/>
    <w:rsid w:val="64DF6D0B"/>
    <w:rsid w:val="64E42046"/>
    <w:rsid w:val="64E73628"/>
    <w:rsid w:val="64EA6F30"/>
    <w:rsid w:val="64FD4EB5"/>
    <w:rsid w:val="65006754"/>
    <w:rsid w:val="65206063"/>
    <w:rsid w:val="65314B5F"/>
    <w:rsid w:val="653B3C30"/>
    <w:rsid w:val="65766A16"/>
    <w:rsid w:val="65801643"/>
    <w:rsid w:val="658E5B0E"/>
    <w:rsid w:val="65905D2A"/>
    <w:rsid w:val="659A0956"/>
    <w:rsid w:val="659E1C14"/>
    <w:rsid w:val="65FA13F5"/>
    <w:rsid w:val="662841B4"/>
    <w:rsid w:val="66344907"/>
    <w:rsid w:val="66682803"/>
    <w:rsid w:val="667B0788"/>
    <w:rsid w:val="668313EA"/>
    <w:rsid w:val="66911D59"/>
    <w:rsid w:val="66F26570"/>
    <w:rsid w:val="6703252B"/>
    <w:rsid w:val="673B3A73"/>
    <w:rsid w:val="677B0314"/>
    <w:rsid w:val="678E6299"/>
    <w:rsid w:val="67A55390"/>
    <w:rsid w:val="67C1666E"/>
    <w:rsid w:val="67CB129B"/>
    <w:rsid w:val="67D143D7"/>
    <w:rsid w:val="67D30150"/>
    <w:rsid w:val="67F85E08"/>
    <w:rsid w:val="68012F0F"/>
    <w:rsid w:val="68016A6B"/>
    <w:rsid w:val="68190258"/>
    <w:rsid w:val="68294213"/>
    <w:rsid w:val="682E5386"/>
    <w:rsid w:val="685A43CD"/>
    <w:rsid w:val="687731D1"/>
    <w:rsid w:val="68815DFE"/>
    <w:rsid w:val="688B0A2A"/>
    <w:rsid w:val="689A0C6D"/>
    <w:rsid w:val="68C87588"/>
    <w:rsid w:val="692F7608"/>
    <w:rsid w:val="695D23C7"/>
    <w:rsid w:val="6974326C"/>
    <w:rsid w:val="6983444E"/>
    <w:rsid w:val="698536CB"/>
    <w:rsid w:val="69CC30A8"/>
    <w:rsid w:val="69F83E9D"/>
    <w:rsid w:val="6A146F17"/>
    <w:rsid w:val="6A2E78BF"/>
    <w:rsid w:val="6A326CBB"/>
    <w:rsid w:val="6A415844"/>
    <w:rsid w:val="6A6432E1"/>
    <w:rsid w:val="6A70612A"/>
    <w:rsid w:val="6A955B90"/>
    <w:rsid w:val="6A975464"/>
    <w:rsid w:val="6A9E2C97"/>
    <w:rsid w:val="6AA3205B"/>
    <w:rsid w:val="6AEF52A0"/>
    <w:rsid w:val="6AF428B7"/>
    <w:rsid w:val="6B030D4C"/>
    <w:rsid w:val="6B0A3E88"/>
    <w:rsid w:val="6B250CC2"/>
    <w:rsid w:val="6B3E3B32"/>
    <w:rsid w:val="6B4C26F3"/>
    <w:rsid w:val="6B6F17F0"/>
    <w:rsid w:val="6B7D28AC"/>
    <w:rsid w:val="6B7E4876"/>
    <w:rsid w:val="6B851761"/>
    <w:rsid w:val="6B916358"/>
    <w:rsid w:val="6B9D4CFC"/>
    <w:rsid w:val="6BA50055"/>
    <w:rsid w:val="6BCA186A"/>
    <w:rsid w:val="6BD61FBC"/>
    <w:rsid w:val="6BE40B7D"/>
    <w:rsid w:val="6BF84629"/>
    <w:rsid w:val="6BFC0184"/>
    <w:rsid w:val="6C0412C5"/>
    <w:rsid w:val="6C046B2A"/>
    <w:rsid w:val="6C303DC2"/>
    <w:rsid w:val="6C7812C6"/>
    <w:rsid w:val="6C8859AD"/>
    <w:rsid w:val="6C8D2FC3"/>
    <w:rsid w:val="6C9D0D2C"/>
    <w:rsid w:val="6CB87914"/>
    <w:rsid w:val="6CDE381E"/>
    <w:rsid w:val="6CE60925"/>
    <w:rsid w:val="6CFF5543"/>
    <w:rsid w:val="6D237483"/>
    <w:rsid w:val="6D3451EC"/>
    <w:rsid w:val="6D390A55"/>
    <w:rsid w:val="6D413DAD"/>
    <w:rsid w:val="6D5E428B"/>
    <w:rsid w:val="6D6261FE"/>
    <w:rsid w:val="6D800432"/>
    <w:rsid w:val="6D861D9E"/>
    <w:rsid w:val="6DD54C21"/>
    <w:rsid w:val="6E8126B3"/>
    <w:rsid w:val="6EA77C40"/>
    <w:rsid w:val="6EA97E5C"/>
    <w:rsid w:val="6EDA6267"/>
    <w:rsid w:val="6EED1AF7"/>
    <w:rsid w:val="6F03756C"/>
    <w:rsid w:val="6F0E7CBF"/>
    <w:rsid w:val="6F0F4163"/>
    <w:rsid w:val="6F15104E"/>
    <w:rsid w:val="6F2D283B"/>
    <w:rsid w:val="6F4638FD"/>
    <w:rsid w:val="6F4B4A6F"/>
    <w:rsid w:val="6F54601A"/>
    <w:rsid w:val="6F5B1156"/>
    <w:rsid w:val="6F7B5355"/>
    <w:rsid w:val="6F926B42"/>
    <w:rsid w:val="6FA04DBB"/>
    <w:rsid w:val="6FCA2B56"/>
    <w:rsid w:val="7019691C"/>
    <w:rsid w:val="704A61F8"/>
    <w:rsid w:val="70545BA6"/>
    <w:rsid w:val="7056191E"/>
    <w:rsid w:val="705A7660"/>
    <w:rsid w:val="70671D7D"/>
    <w:rsid w:val="70785D38"/>
    <w:rsid w:val="70CB5E68"/>
    <w:rsid w:val="71025602"/>
    <w:rsid w:val="714E0847"/>
    <w:rsid w:val="718F158B"/>
    <w:rsid w:val="71A32941"/>
    <w:rsid w:val="71B740D1"/>
    <w:rsid w:val="71B763EC"/>
    <w:rsid w:val="71BA7C8A"/>
    <w:rsid w:val="71BC7EA6"/>
    <w:rsid w:val="71C254BD"/>
    <w:rsid w:val="71FC02A3"/>
    <w:rsid w:val="7215533F"/>
    <w:rsid w:val="722577FA"/>
    <w:rsid w:val="722717C4"/>
    <w:rsid w:val="726447C6"/>
    <w:rsid w:val="72691DDC"/>
    <w:rsid w:val="726F2FAD"/>
    <w:rsid w:val="727367B7"/>
    <w:rsid w:val="729055BB"/>
    <w:rsid w:val="729329B5"/>
    <w:rsid w:val="72D80D10"/>
    <w:rsid w:val="72DA4A88"/>
    <w:rsid w:val="72DF5BFA"/>
    <w:rsid w:val="72F21DD2"/>
    <w:rsid w:val="730B4C41"/>
    <w:rsid w:val="733454E7"/>
    <w:rsid w:val="73577E87"/>
    <w:rsid w:val="735C36EF"/>
    <w:rsid w:val="735D15A2"/>
    <w:rsid w:val="737956B3"/>
    <w:rsid w:val="737E18B7"/>
    <w:rsid w:val="739E7864"/>
    <w:rsid w:val="73AA26AC"/>
    <w:rsid w:val="73AD5CF9"/>
    <w:rsid w:val="740718AD"/>
    <w:rsid w:val="7416389E"/>
    <w:rsid w:val="74363F40"/>
    <w:rsid w:val="74365CEE"/>
    <w:rsid w:val="745148D6"/>
    <w:rsid w:val="7476258E"/>
    <w:rsid w:val="74D06143"/>
    <w:rsid w:val="750C6A4F"/>
    <w:rsid w:val="75371D1E"/>
    <w:rsid w:val="75662603"/>
    <w:rsid w:val="756D1BE3"/>
    <w:rsid w:val="759233F8"/>
    <w:rsid w:val="75AB44BA"/>
    <w:rsid w:val="75DE663D"/>
    <w:rsid w:val="76085468"/>
    <w:rsid w:val="762F6E99"/>
    <w:rsid w:val="764F12E9"/>
    <w:rsid w:val="7657019E"/>
    <w:rsid w:val="767825EE"/>
    <w:rsid w:val="76B37ACA"/>
    <w:rsid w:val="76C07AF1"/>
    <w:rsid w:val="77147E3D"/>
    <w:rsid w:val="771D3195"/>
    <w:rsid w:val="772E0EFE"/>
    <w:rsid w:val="7755292F"/>
    <w:rsid w:val="77732DB5"/>
    <w:rsid w:val="77BA6C36"/>
    <w:rsid w:val="77C43611"/>
    <w:rsid w:val="77DA4BE2"/>
    <w:rsid w:val="77E37F3B"/>
    <w:rsid w:val="77E872FF"/>
    <w:rsid w:val="77ED0DBA"/>
    <w:rsid w:val="77F55EC0"/>
    <w:rsid w:val="77FC0FFD"/>
    <w:rsid w:val="78114072"/>
    <w:rsid w:val="78267E28"/>
    <w:rsid w:val="782A61A9"/>
    <w:rsid w:val="787D038F"/>
    <w:rsid w:val="789631FF"/>
    <w:rsid w:val="78E1748A"/>
    <w:rsid w:val="78FE23EA"/>
    <w:rsid w:val="79004B1D"/>
    <w:rsid w:val="79051DA5"/>
    <w:rsid w:val="790740FD"/>
    <w:rsid w:val="791A5BDE"/>
    <w:rsid w:val="79295E21"/>
    <w:rsid w:val="79490272"/>
    <w:rsid w:val="795321D5"/>
    <w:rsid w:val="79751067"/>
    <w:rsid w:val="79880720"/>
    <w:rsid w:val="798C015E"/>
    <w:rsid w:val="7A601D17"/>
    <w:rsid w:val="7A706BCD"/>
    <w:rsid w:val="7A813A3B"/>
    <w:rsid w:val="7ACF47A6"/>
    <w:rsid w:val="7AD63D87"/>
    <w:rsid w:val="7ADC26F1"/>
    <w:rsid w:val="7AED10D1"/>
    <w:rsid w:val="7AF34939"/>
    <w:rsid w:val="7AF97A75"/>
    <w:rsid w:val="7B292109"/>
    <w:rsid w:val="7B2F54B5"/>
    <w:rsid w:val="7B452CBB"/>
    <w:rsid w:val="7B5F1FCE"/>
    <w:rsid w:val="7BFD5343"/>
    <w:rsid w:val="7C174657"/>
    <w:rsid w:val="7C1E59E5"/>
    <w:rsid w:val="7C246D74"/>
    <w:rsid w:val="7C2B3C5E"/>
    <w:rsid w:val="7C417926"/>
    <w:rsid w:val="7C4D40ED"/>
    <w:rsid w:val="7C547659"/>
    <w:rsid w:val="7C7C270C"/>
    <w:rsid w:val="7CDF600F"/>
    <w:rsid w:val="7CE56503"/>
    <w:rsid w:val="7D084EDE"/>
    <w:rsid w:val="7D0E6C30"/>
    <w:rsid w:val="7D4476CE"/>
    <w:rsid w:val="7D6B5370"/>
    <w:rsid w:val="7D7345DE"/>
    <w:rsid w:val="7D8775BA"/>
    <w:rsid w:val="7D903C7C"/>
    <w:rsid w:val="7DA91336"/>
    <w:rsid w:val="7DAF266D"/>
    <w:rsid w:val="7DF05160"/>
    <w:rsid w:val="7E074902"/>
    <w:rsid w:val="7E235535"/>
    <w:rsid w:val="7E240B4B"/>
    <w:rsid w:val="7E3D11A2"/>
    <w:rsid w:val="7E4E1E86"/>
    <w:rsid w:val="7E7A0ECD"/>
    <w:rsid w:val="7E954A46"/>
    <w:rsid w:val="7E9A331D"/>
    <w:rsid w:val="7EA67F14"/>
    <w:rsid w:val="7ECD36F3"/>
    <w:rsid w:val="7ED44A81"/>
    <w:rsid w:val="7EED169F"/>
    <w:rsid w:val="7F343772"/>
    <w:rsid w:val="7F566A00"/>
    <w:rsid w:val="7F6A2CF0"/>
    <w:rsid w:val="7F857B2A"/>
    <w:rsid w:val="7FAB3A34"/>
    <w:rsid w:val="7FDB599C"/>
    <w:rsid w:val="7FF32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70" w:lineRule="exact"/>
      <w:outlineLvl w:val="0"/>
    </w:pPr>
    <w:rPr>
      <w:rFonts w:ascii="方正小标宋简体" w:hAnsi="方正小标宋简体" w:eastAsia="方正小标宋简体" w:cs="方正小标宋简体"/>
      <w:b/>
      <w:bCs/>
      <w:i/>
      <w:iCs/>
      <w:sz w:val="32"/>
      <w:szCs w:val="32"/>
      <w:u w:val="single"/>
    </w:rPr>
  </w:style>
  <w:style w:type="paragraph" w:styleId="3">
    <w:name w:val="heading 2"/>
    <w:basedOn w:val="1"/>
    <w:next w:val="1"/>
    <w:unhideWhenUsed/>
    <w:qFormat/>
    <w:uiPriority w:val="0"/>
    <w:pPr>
      <w:spacing w:line="570" w:lineRule="exact"/>
      <w:ind w:firstLine="640" w:firstLineChars="200"/>
      <w:outlineLvl w:val="1"/>
    </w:pPr>
    <w:rPr>
      <w:rFonts w:ascii="黑体" w:hAnsi="黑体" w:eastAsia="黑体" w:cs="黑体"/>
      <w:sz w:val="32"/>
      <w:szCs w:val="32"/>
    </w:rPr>
  </w:style>
  <w:style w:type="paragraph" w:styleId="4">
    <w:name w:val="heading 3"/>
    <w:basedOn w:val="5"/>
    <w:next w:val="1"/>
    <w:link w:val="17"/>
    <w:unhideWhenUsed/>
    <w:qFormat/>
    <w:uiPriority w:val="0"/>
    <w:pPr>
      <w:spacing w:line="570" w:lineRule="exact"/>
      <w:ind w:left="420" w:firstLine="0" w:firstLineChars="0"/>
      <w:outlineLvl w:val="2"/>
    </w:pPr>
    <w:rPr>
      <w:rFonts w:ascii="楷体" w:hAnsi="楷体" w:eastAsia="楷体" w:cs="楷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 w:type="paragraph" w:styleId="6">
    <w:name w:val="Normal Indent"/>
    <w:basedOn w:val="1"/>
    <w:qFormat/>
    <w:uiPriority w:val="0"/>
    <w:pPr>
      <w:ind w:firstLine="420" w:firstLineChars="200"/>
    </w:pPr>
    <w:rPr>
      <w:szCs w:val="20"/>
    </w:rPr>
  </w:style>
  <w:style w:type="paragraph" w:styleId="7">
    <w:name w:val="Document Map"/>
    <w:basedOn w:val="1"/>
    <w:link w:val="16"/>
    <w:qFormat/>
    <w:uiPriority w:val="0"/>
    <w:rPr>
      <w:rFonts w:ascii="宋体" w:eastAsia="宋体"/>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文档结构图 字符"/>
    <w:basedOn w:val="15"/>
    <w:link w:val="7"/>
    <w:qFormat/>
    <w:uiPriority w:val="0"/>
    <w:rPr>
      <w:rFonts w:ascii="宋体" w:hAnsiTheme="minorHAnsi" w:cstheme="minorBidi"/>
      <w:kern w:val="2"/>
      <w:sz w:val="18"/>
      <w:szCs w:val="18"/>
    </w:rPr>
  </w:style>
  <w:style w:type="character" w:customStyle="1" w:styleId="17">
    <w:name w:val="标题 3 字符"/>
    <w:basedOn w:val="15"/>
    <w:link w:val="4"/>
    <w:qFormat/>
    <w:uiPriority w:val="0"/>
    <w:rPr>
      <w:rFonts w:ascii="楷体" w:hAnsi="楷体" w:eastAsia="楷体" w:cs="楷体"/>
      <w:b/>
      <w:bCs/>
      <w:kern w:val="2"/>
      <w:sz w:val="32"/>
      <w:szCs w:val="32"/>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45</Pages>
  <Words>10514</Words>
  <Characters>11216</Characters>
  <Lines>102</Lines>
  <Paragraphs>28</Paragraphs>
  <TotalTime>4301</TotalTime>
  <ScaleCrop>false</ScaleCrop>
  <LinksUpToDate>false</LinksUpToDate>
  <CharactersWithSpaces>11484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2023-07-15T01:42:00Z</dcterms:created>
  <dc:creator>杨四四</dc:creator>
  <cp:lastModifiedBy>二月半加一</cp:lastModifiedBy>
  <cp:lastPrinted>2024-10-18T02:00:00Z</cp:lastPrinted>
  <dcterms:modified xsi:type="dcterms:W3CDTF">2024-10-25T06:10:29Z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60A590B745894A67BC9BC9F70C231C7B_13</vt:lpwstr>
  </property>
</Properties>
</file>